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-8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4248"/>
      </w:tblGrid>
      <w:tr w:rsidR="009A740A" w:rsidTr="009A740A">
        <w:tc>
          <w:tcPr>
            <w:tcW w:w="5671" w:type="dxa"/>
          </w:tcPr>
          <w:p w:rsidR="009A740A" w:rsidRDefault="009A740A" w:rsidP="009A740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A740A" w:rsidRDefault="009A740A" w:rsidP="009A740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Палата</w:t>
            </w:r>
          </w:p>
          <w:p w:rsidR="009A740A" w:rsidRDefault="009A740A" w:rsidP="009A740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 городского округа</w:t>
            </w:r>
          </w:p>
          <w:p w:rsidR="009A740A" w:rsidRDefault="009A740A" w:rsidP="009A740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0A" w:rsidRDefault="009A740A" w:rsidP="009A740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 г.</w:t>
            </w:r>
          </w:p>
          <w:p w:rsidR="009A740A" w:rsidRDefault="009A740A" w:rsidP="009A740A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F1C" w:rsidRPr="009A740A" w:rsidRDefault="009111BA" w:rsidP="009A740A">
      <w:pPr>
        <w:ind w:left="4536" w:right="141" w:hanging="9356"/>
        <w:rPr>
          <w:rFonts w:ascii="Times New Roman" w:hAnsi="Times New Roman" w:cs="Times New Roman"/>
          <w:sz w:val="28"/>
          <w:szCs w:val="28"/>
        </w:rPr>
      </w:pPr>
      <w:r w:rsidRPr="009A7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6846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753C">
        <w:rPr>
          <w:rFonts w:ascii="Times New Roman" w:hAnsi="Times New Roman" w:cs="Times New Roman"/>
          <w:sz w:val="28"/>
          <w:szCs w:val="28"/>
        </w:rPr>
        <w:t xml:space="preserve"> </w:t>
      </w:r>
      <w:r w:rsidR="008346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50C6" w:rsidRPr="009A753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135D7" w:rsidRDefault="003C50C6" w:rsidP="009C5E3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3C">
        <w:rPr>
          <w:rFonts w:ascii="Times New Roman" w:hAnsi="Times New Roman" w:cs="Times New Roman"/>
          <w:b/>
          <w:sz w:val="28"/>
          <w:szCs w:val="28"/>
        </w:rPr>
        <w:t>общественного контроля</w:t>
      </w:r>
      <w:r w:rsidR="006846A2">
        <w:rPr>
          <w:rFonts w:ascii="Times New Roman" w:hAnsi="Times New Roman" w:cs="Times New Roman"/>
          <w:b/>
          <w:sz w:val="28"/>
          <w:szCs w:val="28"/>
        </w:rPr>
        <w:t xml:space="preserve"> деятельности учреждений культуры на территории Каменского муниципального округа</w:t>
      </w:r>
    </w:p>
    <w:p w:rsidR="009A740A" w:rsidRDefault="009A740A" w:rsidP="009C5E3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57" w:rsidRDefault="003C50C6" w:rsidP="009C5E3E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D7">
        <w:rPr>
          <w:rFonts w:ascii="Times New Roman" w:hAnsi="Times New Roman" w:cs="Times New Roman"/>
          <w:b/>
          <w:sz w:val="28"/>
          <w:szCs w:val="28"/>
        </w:rPr>
        <w:t>1.</w:t>
      </w:r>
      <w:r w:rsidR="009111BA" w:rsidRPr="008135D7">
        <w:rPr>
          <w:rFonts w:ascii="Times New Roman" w:hAnsi="Times New Roman" w:cs="Times New Roman"/>
          <w:b/>
          <w:sz w:val="28"/>
          <w:szCs w:val="28"/>
        </w:rPr>
        <w:t xml:space="preserve">Основание для </w:t>
      </w:r>
      <w:r w:rsidRPr="008135D7">
        <w:rPr>
          <w:rFonts w:ascii="Times New Roman" w:hAnsi="Times New Roman" w:cs="Times New Roman"/>
          <w:b/>
          <w:sz w:val="28"/>
          <w:szCs w:val="28"/>
        </w:rPr>
        <w:t>проведения общественного контроля</w:t>
      </w:r>
    </w:p>
    <w:p w:rsidR="00EC033C" w:rsidRDefault="00EC033C" w:rsidP="009C5E3E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E7E" w:rsidRPr="008135D7" w:rsidRDefault="00ED5AB7" w:rsidP="00F50F8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- </w:t>
      </w:r>
      <w:r w:rsidR="009C6E57" w:rsidRPr="008135D7">
        <w:rPr>
          <w:rFonts w:ascii="Times New Roman" w:hAnsi="Times New Roman" w:cs="Times New Roman"/>
          <w:sz w:val="28"/>
          <w:szCs w:val="28"/>
        </w:rPr>
        <w:t>Закон Свердловской области от 13.12.2016 года № 151 –ОЗ «</w:t>
      </w:r>
      <w:r w:rsidR="000B2E7E" w:rsidRPr="008135D7">
        <w:rPr>
          <w:rFonts w:ascii="Times New Roman" w:hAnsi="Times New Roman" w:cs="Times New Roman"/>
          <w:sz w:val="28"/>
          <w:szCs w:val="28"/>
        </w:rPr>
        <w:t xml:space="preserve">Об общественном контроле     </w:t>
      </w:r>
    </w:p>
    <w:p w:rsidR="009C6E57" w:rsidRPr="008135D7" w:rsidRDefault="000B2E7E" w:rsidP="00F50F8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в </w:t>
      </w:r>
      <w:r w:rsidR="009C6E57" w:rsidRPr="008135D7">
        <w:rPr>
          <w:rFonts w:ascii="Times New Roman" w:hAnsi="Times New Roman" w:cs="Times New Roman"/>
          <w:sz w:val="28"/>
          <w:szCs w:val="28"/>
        </w:rPr>
        <w:t>Свердловской области»</w:t>
      </w:r>
      <w:r w:rsidRPr="008135D7">
        <w:rPr>
          <w:rFonts w:ascii="Times New Roman" w:hAnsi="Times New Roman" w:cs="Times New Roman"/>
          <w:sz w:val="28"/>
          <w:szCs w:val="28"/>
        </w:rPr>
        <w:t>,</w:t>
      </w:r>
    </w:p>
    <w:p w:rsidR="009111BA" w:rsidRPr="008135D7" w:rsidRDefault="00ED5AB7" w:rsidP="00F50F8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- </w:t>
      </w:r>
      <w:r w:rsidR="009C6E57" w:rsidRPr="008135D7">
        <w:rPr>
          <w:rFonts w:ascii="Times New Roman" w:hAnsi="Times New Roman" w:cs="Times New Roman"/>
          <w:sz w:val="28"/>
          <w:szCs w:val="28"/>
        </w:rPr>
        <w:t>План работы Общественной палаты Каменского городского округа на 2024 год.</w:t>
      </w:r>
    </w:p>
    <w:p w:rsidR="000B2E7E" w:rsidRDefault="009A740A" w:rsidP="009A740A">
      <w:pPr>
        <w:tabs>
          <w:tab w:val="left" w:pos="581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C50C6" w:rsidRPr="008135D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C6E57" w:rsidRPr="008135D7">
        <w:rPr>
          <w:rFonts w:ascii="Times New Roman" w:hAnsi="Times New Roman" w:cs="Times New Roman"/>
          <w:b/>
          <w:sz w:val="28"/>
          <w:szCs w:val="28"/>
        </w:rPr>
        <w:t>Дата проведения общественной проверки</w:t>
      </w:r>
    </w:p>
    <w:p w:rsidR="00EC033C" w:rsidRDefault="00EC033C" w:rsidP="009C5E3E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E57" w:rsidRDefault="006846A2" w:rsidP="00F50F84">
      <w:pPr>
        <w:pStyle w:val="a3"/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25.02.2025 – 06.03.2025 г.</w:t>
      </w:r>
    </w:p>
    <w:p w:rsidR="00AF7CA6" w:rsidRPr="008135D7" w:rsidRDefault="00AF7CA6" w:rsidP="009C5E3E">
      <w:pPr>
        <w:pStyle w:val="a3"/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C6E57" w:rsidRDefault="009A740A" w:rsidP="009A740A">
      <w:pPr>
        <w:tabs>
          <w:tab w:val="left" w:pos="581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C50C6" w:rsidRPr="008135D7">
        <w:rPr>
          <w:rFonts w:ascii="Times New Roman" w:hAnsi="Times New Roman" w:cs="Times New Roman"/>
          <w:b/>
          <w:sz w:val="28"/>
          <w:szCs w:val="28"/>
        </w:rPr>
        <w:t>3.</w:t>
      </w:r>
      <w:r w:rsidR="00343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E57" w:rsidRPr="008135D7">
        <w:rPr>
          <w:rFonts w:ascii="Times New Roman" w:hAnsi="Times New Roman" w:cs="Times New Roman"/>
          <w:b/>
          <w:sz w:val="28"/>
          <w:szCs w:val="28"/>
        </w:rPr>
        <w:t>Задачи об</w:t>
      </w:r>
      <w:r w:rsidR="00096B2E" w:rsidRPr="008135D7">
        <w:rPr>
          <w:rFonts w:ascii="Times New Roman" w:hAnsi="Times New Roman" w:cs="Times New Roman"/>
          <w:b/>
          <w:sz w:val="28"/>
          <w:szCs w:val="28"/>
        </w:rPr>
        <w:t>щественного контроля</w:t>
      </w:r>
    </w:p>
    <w:p w:rsidR="00EC033C" w:rsidRPr="008135D7" w:rsidRDefault="00EC033C" w:rsidP="009C5E3E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A2" w:rsidRDefault="000B2E7E" w:rsidP="006846A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Общественная оценка деятельности </w:t>
      </w:r>
      <w:r w:rsidR="006846A2">
        <w:rPr>
          <w:rFonts w:ascii="Times New Roman" w:hAnsi="Times New Roman" w:cs="Times New Roman"/>
          <w:sz w:val="28"/>
          <w:szCs w:val="28"/>
        </w:rPr>
        <w:t>учреждений культуры, расположенных на территории Каменского муниципального округа</w:t>
      </w:r>
    </w:p>
    <w:p w:rsidR="009A740A" w:rsidRDefault="009A740A" w:rsidP="006846A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E7E" w:rsidRDefault="009A740A" w:rsidP="006846A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F154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B2E7E" w:rsidRPr="008135D7">
        <w:rPr>
          <w:rFonts w:ascii="Times New Roman" w:hAnsi="Times New Roman" w:cs="Times New Roman"/>
          <w:b/>
          <w:sz w:val="28"/>
          <w:szCs w:val="28"/>
        </w:rPr>
        <w:t>Состав группы общественного контроля</w:t>
      </w:r>
    </w:p>
    <w:p w:rsidR="009A740A" w:rsidRDefault="009A740A" w:rsidP="006846A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6A2" w:rsidRDefault="006846A2" w:rsidP="0068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Комиссия в составе  нижеследующих членов общественной палаты Каменского муниципального округа</w:t>
      </w:r>
    </w:p>
    <w:p w:rsidR="006846A2" w:rsidRDefault="006846A2" w:rsidP="006846A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Енгалычева С.Л.</w:t>
      </w:r>
    </w:p>
    <w:p w:rsidR="006846A2" w:rsidRDefault="006846A2" w:rsidP="006846A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Осинцевой З.К.</w:t>
      </w:r>
    </w:p>
    <w:p w:rsidR="006846A2" w:rsidRDefault="006846A2" w:rsidP="006846A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Шарипов В.Р.</w:t>
      </w:r>
    </w:p>
    <w:p w:rsidR="006846A2" w:rsidRPr="006846A2" w:rsidRDefault="006846A2" w:rsidP="006846A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 Н.П.</w:t>
      </w:r>
    </w:p>
    <w:p w:rsidR="009A740A" w:rsidRDefault="009A740A" w:rsidP="009C5E3E">
      <w:pPr>
        <w:pStyle w:val="a3"/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63" w:rsidRDefault="009A740A" w:rsidP="009A740A">
      <w:pPr>
        <w:pStyle w:val="a3"/>
        <w:tabs>
          <w:tab w:val="left" w:pos="5812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F1542">
        <w:rPr>
          <w:rFonts w:ascii="Times New Roman" w:hAnsi="Times New Roman" w:cs="Times New Roman"/>
          <w:b/>
          <w:sz w:val="28"/>
          <w:szCs w:val="28"/>
        </w:rPr>
        <w:t>5</w:t>
      </w:r>
      <w:r w:rsidR="00343F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6E6D" w:rsidRPr="008135D7">
        <w:rPr>
          <w:rFonts w:ascii="Times New Roman" w:hAnsi="Times New Roman" w:cs="Times New Roman"/>
          <w:b/>
          <w:sz w:val="28"/>
          <w:szCs w:val="28"/>
        </w:rPr>
        <w:t>М</w:t>
      </w:r>
      <w:r w:rsidR="00EF2263" w:rsidRPr="008135D7">
        <w:rPr>
          <w:rFonts w:ascii="Times New Roman" w:hAnsi="Times New Roman" w:cs="Times New Roman"/>
          <w:b/>
          <w:sz w:val="28"/>
          <w:szCs w:val="28"/>
        </w:rPr>
        <w:t>етоды про</w:t>
      </w:r>
      <w:r w:rsidR="00566E6D" w:rsidRPr="008135D7">
        <w:rPr>
          <w:rFonts w:ascii="Times New Roman" w:hAnsi="Times New Roman" w:cs="Times New Roman"/>
          <w:b/>
          <w:sz w:val="28"/>
          <w:szCs w:val="28"/>
        </w:rPr>
        <w:t>ведения общественного контроля</w:t>
      </w:r>
    </w:p>
    <w:p w:rsidR="009A740A" w:rsidRDefault="009A740A" w:rsidP="009A740A">
      <w:pPr>
        <w:pStyle w:val="a3"/>
        <w:tabs>
          <w:tab w:val="left" w:pos="5812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846A2" w:rsidRPr="006846A2" w:rsidRDefault="00175F05" w:rsidP="006846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46A2" w:rsidRPr="006846A2">
        <w:rPr>
          <w:rFonts w:ascii="Times New Roman" w:hAnsi="Times New Roman" w:cs="Times New Roman"/>
          <w:sz w:val="28"/>
          <w:szCs w:val="28"/>
        </w:rPr>
        <w:t>Посещение</w:t>
      </w:r>
      <w:r w:rsidR="00684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Домов культуры и клубов, расположенных на территории Каменского муниципального  округа, проверка   наличия планов работы учреждений культуры, оценка открытости и доступности  посещённых учреждений, сбор информации о работе клубных формирований, беседа с руководителями , работниками  и посетителями учреждений культуры</w:t>
      </w:r>
    </w:p>
    <w:p w:rsidR="006846A2" w:rsidRDefault="006846A2" w:rsidP="009C5E3E">
      <w:pPr>
        <w:pStyle w:val="a3"/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F05" w:rsidRDefault="009A740A" w:rsidP="00EC033C">
      <w:pPr>
        <w:pStyle w:val="a3"/>
        <w:tabs>
          <w:tab w:val="left" w:pos="5812"/>
        </w:tabs>
        <w:spacing w:after="0" w:line="240" w:lineRule="auto"/>
        <w:ind w:left="12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5F05">
        <w:rPr>
          <w:rFonts w:ascii="Times New Roman" w:hAnsi="Times New Roman" w:cs="Times New Roman"/>
          <w:b/>
          <w:sz w:val="28"/>
          <w:szCs w:val="28"/>
        </w:rPr>
        <w:t xml:space="preserve">   6.   Показатели общественной оценки </w:t>
      </w:r>
    </w:p>
    <w:p w:rsidR="00EC033C" w:rsidRDefault="00175F05" w:rsidP="00EC033C">
      <w:pPr>
        <w:pStyle w:val="a3"/>
        <w:tabs>
          <w:tab w:val="left" w:pos="5812"/>
        </w:tabs>
        <w:spacing w:after="0" w:line="240" w:lineRule="auto"/>
        <w:ind w:left="12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работы учреждений культуры.</w:t>
      </w:r>
    </w:p>
    <w:p w:rsidR="00834670" w:rsidRDefault="00834670" w:rsidP="00EC033C">
      <w:pPr>
        <w:pStyle w:val="a3"/>
        <w:tabs>
          <w:tab w:val="left" w:pos="5812"/>
        </w:tabs>
        <w:spacing w:after="0" w:line="240" w:lineRule="auto"/>
        <w:ind w:left="1212"/>
        <w:rPr>
          <w:rFonts w:ascii="Times New Roman" w:hAnsi="Times New Roman" w:cs="Times New Roman"/>
          <w:b/>
          <w:sz w:val="28"/>
          <w:szCs w:val="28"/>
        </w:rPr>
      </w:pPr>
    </w:p>
    <w:p w:rsidR="00175F05" w:rsidRDefault="00175F05" w:rsidP="00834670">
      <w:pPr>
        <w:pStyle w:val="a3"/>
        <w:numPr>
          <w:ilvl w:val="0"/>
          <w:numId w:val="8"/>
        </w:num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670">
        <w:rPr>
          <w:rFonts w:ascii="Times New Roman" w:hAnsi="Times New Roman" w:cs="Times New Roman"/>
          <w:sz w:val="28"/>
          <w:szCs w:val="28"/>
        </w:rPr>
        <w:lastRenderedPageBreak/>
        <w:t xml:space="preserve">Кадровый состав и </w:t>
      </w:r>
      <w:r w:rsidR="00834670" w:rsidRPr="00834670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</w:t>
      </w:r>
      <w:r w:rsidR="00834670">
        <w:rPr>
          <w:rFonts w:ascii="Times New Roman" w:hAnsi="Times New Roman" w:cs="Times New Roman"/>
          <w:sz w:val="28"/>
          <w:szCs w:val="28"/>
        </w:rPr>
        <w:t>;</w:t>
      </w:r>
    </w:p>
    <w:p w:rsidR="00834670" w:rsidRDefault="00834670" w:rsidP="00834670">
      <w:pPr>
        <w:pStyle w:val="a3"/>
        <w:numPr>
          <w:ilvl w:val="0"/>
          <w:numId w:val="8"/>
        </w:num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и доступность учреждений культуры ;</w:t>
      </w:r>
    </w:p>
    <w:p w:rsidR="00834670" w:rsidRDefault="00834670" w:rsidP="00834670">
      <w:pPr>
        <w:pStyle w:val="a3"/>
        <w:numPr>
          <w:ilvl w:val="0"/>
          <w:numId w:val="8"/>
        </w:num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клубных формирований ;</w:t>
      </w:r>
    </w:p>
    <w:p w:rsidR="00834670" w:rsidRDefault="00834670" w:rsidP="00834670">
      <w:pPr>
        <w:pStyle w:val="a3"/>
        <w:numPr>
          <w:ilvl w:val="0"/>
          <w:numId w:val="8"/>
        </w:num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планов работы учреждения ;</w:t>
      </w:r>
    </w:p>
    <w:p w:rsidR="00834670" w:rsidRDefault="00834670" w:rsidP="00834670">
      <w:pPr>
        <w:pStyle w:val="a3"/>
        <w:numPr>
          <w:ilvl w:val="0"/>
          <w:numId w:val="8"/>
        </w:num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посетителей в учреждении на день проверки ;</w:t>
      </w:r>
    </w:p>
    <w:p w:rsidR="00834670" w:rsidRPr="00834670" w:rsidRDefault="00834670" w:rsidP="00834670">
      <w:pPr>
        <w:pStyle w:val="a3"/>
        <w:numPr>
          <w:ilvl w:val="0"/>
          <w:numId w:val="8"/>
        </w:num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Санитарное состояние учреждения .</w:t>
      </w:r>
    </w:p>
    <w:p w:rsidR="00834670" w:rsidRDefault="00834670" w:rsidP="00834670">
      <w:pPr>
        <w:pStyle w:val="a3"/>
        <w:tabs>
          <w:tab w:val="left" w:pos="5812"/>
        </w:tabs>
        <w:spacing w:after="0" w:line="240" w:lineRule="auto"/>
        <w:ind w:left="1212"/>
        <w:rPr>
          <w:rFonts w:ascii="Times New Roman" w:hAnsi="Times New Roman" w:cs="Times New Roman"/>
          <w:b/>
          <w:sz w:val="28"/>
          <w:szCs w:val="28"/>
        </w:rPr>
      </w:pPr>
    </w:p>
    <w:p w:rsidR="003C50C6" w:rsidRPr="009A740A" w:rsidRDefault="003C50C6" w:rsidP="009A740A">
      <w:pPr>
        <w:pStyle w:val="a3"/>
        <w:numPr>
          <w:ilvl w:val="0"/>
          <w:numId w:val="8"/>
        </w:num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40A">
        <w:rPr>
          <w:rFonts w:ascii="Times New Roman" w:hAnsi="Times New Roman" w:cs="Times New Roman"/>
          <w:b/>
          <w:sz w:val="28"/>
          <w:szCs w:val="28"/>
        </w:rPr>
        <w:t>Выводы по итогам общественного контроля.</w:t>
      </w:r>
    </w:p>
    <w:p w:rsidR="00EC033C" w:rsidRPr="008135D7" w:rsidRDefault="00EC033C" w:rsidP="00EC033C">
      <w:pPr>
        <w:pStyle w:val="a3"/>
        <w:tabs>
          <w:tab w:val="left" w:pos="5812"/>
        </w:tabs>
        <w:spacing w:after="0" w:line="240" w:lineRule="auto"/>
        <w:ind w:left="1212"/>
        <w:rPr>
          <w:rFonts w:ascii="Times New Roman" w:hAnsi="Times New Roman" w:cs="Times New Roman"/>
          <w:b/>
          <w:sz w:val="28"/>
          <w:szCs w:val="28"/>
        </w:rPr>
      </w:pPr>
    </w:p>
    <w:p w:rsidR="00834670" w:rsidRDefault="00265881" w:rsidP="008346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В ходе общественного контроля деятельности </w:t>
      </w:r>
      <w:r w:rsidR="00834670">
        <w:rPr>
          <w:rFonts w:ascii="Times New Roman" w:hAnsi="Times New Roman" w:cs="Times New Roman"/>
          <w:sz w:val="28"/>
          <w:szCs w:val="28"/>
        </w:rPr>
        <w:t xml:space="preserve">учреждений культуры ,расположенных на территории Каменского муниципального округа членами общественной Палаты были посещены </w:t>
      </w:r>
      <w:r w:rsidR="00791A42">
        <w:rPr>
          <w:rFonts w:ascii="Times New Roman" w:hAnsi="Times New Roman" w:cs="Times New Roman"/>
          <w:sz w:val="28"/>
          <w:szCs w:val="28"/>
        </w:rPr>
        <w:t>13 учреждений культуры Это Большегрязнухинский , Горноисетский, Пироговский, Шиловский клубы и Кисловский, Маминский. Новобытский, Новоисетский, Позарихинский имени В.В Чемезова, Покровский, Рыбниковский,  Сипавский, Травянский Дома культуры.</w:t>
      </w:r>
    </w:p>
    <w:p w:rsidR="001E65E1" w:rsidRDefault="001E65E1" w:rsidP="008346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78F" w:rsidRPr="0071078F" w:rsidRDefault="009A740A" w:rsidP="00710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7</w:t>
      </w:r>
      <w:r w:rsidR="001E65E1" w:rsidRPr="0071078F">
        <w:rPr>
          <w:rFonts w:ascii="Times New Roman" w:hAnsi="Times New Roman" w:cs="Times New Roman"/>
          <w:b/>
          <w:sz w:val="28"/>
          <w:szCs w:val="28"/>
        </w:rPr>
        <w:t>.1.Кадровый состав и повышение квалификации работников</w:t>
      </w:r>
    </w:p>
    <w:p w:rsidR="0071078F" w:rsidRDefault="009A740A" w:rsidP="00710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65E1">
        <w:rPr>
          <w:rFonts w:ascii="Times New Roman" w:hAnsi="Times New Roman" w:cs="Times New Roman"/>
          <w:sz w:val="28"/>
          <w:szCs w:val="28"/>
        </w:rPr>
        <w:t xml:space="preserve"> (Данный показатель оценен со слов руководителей учреждений).</w:t>
      </w:r>
    </w:p>
    <w:p w:rsidR="0071078F" w:rsidRDefault="0071078F" w:rsidP="00710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8F" w:rsidRDefault="0071078F" w:rsidP="00710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Всего в 13  учреждениях культуры работают 65 человек,</w:t>
      </w:r>
    </w:p>
    <w:p w:rsidR="001E65E1" w:rsidRDefault="001E65E1" w:rsidP="00710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 работников культуры 34 человека</w:t>
      </w:r>
      <w:r w:rsidR="0071078F">
        <w:rPr>
          <w:rFonts w:ascii="Times New Roman" w:hAnsi="Times New Roman" w:cs="Times New Roman"/>
          <w:sz w:val="28"/>
          <w:szCs w:val="28"/>
        </w:rPr>
        <w:t xml:space="preserve">. 56 % работников культуры имеют высшее образование, но не все имеют профильное образование. Повышают свое образование учебой в различных ВУЗах  6 человек, что составляет 18 %. Из 34 работников повысили свою квалификацию на курсах </w:t>
      </w:r>
      <w:r w:rsidR="009A740A">
        <w:rPr>
          <w:rFonts w:ascii="Times New Roman" w:hAnsi="Times New Roman" w:cs="Times New Roman"/>
          <w:sz w:val="28"/>
          <w:szCs w:val="28"/>
        </w:rPr>
        <w:t>за  пять последних лет только 9 специалистов, что составляет 26 %.</w:t>
      </w:r>
    </w:p>
    <w:p w:rsidR="009A740A" w:rsidRDefault="009A740A" w:rsidP="00710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A740A" w:rsidRDefault="009A740A" w:rsidP="0048780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80A">
        <w:rPr>
          <w:rFonts w:ascii="Times New Roman" w:hAnsi="Times New Roman" w:cs="Times New Roman"/>
          <w:b/>
          <w:sz w:val="28"/>
          <w:szCs w:val="28"/>
        </w:rPr>
        <w:t>Открытость и доступность учреждений культуры</w:t>
      </w:r>
    </w:p>
    <w:p w:rsidR="00D777F2" w:rsidRDefault="00D777F2" w:rsidP="00D777F2">
      <w:pPr>
        <w:pStyle w:val="a3"/>
        <w:spacing w:after="0" w:line="240" w:lineRule="auto"/>
        <w:ind w:left="19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78F" w:rsidRDefault="00572377" w:rsidP="00D777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 всех учреждениях</w:t>
      </w:r>
      <w:r w:rsidR="00D777F2">
        <w:rPr>
          <w:rFonts w:ascii="Times New Roman" w:hAnsi="Times New Roman" w:cs="Times New Roman"/>
          <w:sz w:val="28"/>
          <w:szCs w:val="28"/>
        </w:rPr>
        <w:t xml:space="preserve"> культуры имеются официальные вывески., содержание которых не соответствуют требованиям Российского Закона о защите прав потребителей. У большинства учреждений культуры имеется дополнительная информация о графике работы на дополнительных сте</w:t>
      </w:r>
      <w:r w:rsidR="000E7F6E">
        <w:rPr>
          <w:rFonts w:ascii="Times New Roman" w:hAnsi="Times New Roman" w:cs="Times New Roman"/>
          <w:sz w:val="28"/>
          <w:szCs w:val="28"/>
        </w:rPr>
        <w:t xml:space="preserve">ндах, чаще всего формата А4. Во </w:t>
      </w:r>
      <w:r w:rsidR="00D777F2">
        <w:rPr>
          <w:rFonts w:ascii="Times New Roman" w:hAnsi="Times New Roman" w:cs="Times New Roman"/>
          <w:sz w:val="28"/>
          <w:szCs w:val="28"/>
        </w:rPr>
        <w:t>многих учреждениях</w:t>
      </w:r>
      <w:r w:rsidR="00A92F12">
        <w:rPr>
          <w:rFonts w:ascii="Times New Roman" w:hAnsi="Times New Roman" w:cs="Times New Roman"/>
          <w:sz w:val="28"/>
          <w:szCs w:val="28"/>
        </w:rPr>
        <w:t xml:space="preserve"> в центре фасада здания</w:t>
      </w:r>
      <w:r w:rsidR="00D777F2">
        <w:rPr>
          <w:rFonts w:ascii="Times New Roman" w:hAnsi="Times New Roman" w:cs="Times New Roman"/>
          <w:sz w:val="28"/>
          <w:szCs w:val="28"/>
        </w:rPr>
        <w:t xml:space="preserve"> расположена информация о № избирательного участка</w:t>
      </w:r>
      <w:r w:rsidR="00A92F12">
        <w:rPr>
          <w:rFonts w:ascii="Times New Roman" w:hAnsi="Times New Roman" w:cs="Times New Roman"/>
          <w:sz w:val="28"/>
          <w:szCs w:val="28"/>
        </w:rPr>
        <w:t>.</w:t>
      </w:r>
    </w:p>
    <w:p w:rsidR="00A92F12" w:rsidRDefault="00A92F12" w:rsidP="00D777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 всех учреждениях имеются  информационные стенды, на которых расположены графики работы клубных формирований., информация</w:t>
      </w:r>
      <w:r w:rsidR="001153C5">
        <w:rPr>
          <w:rFonts w:ascii="Times New Roman" w:hAnsi="Times New Roman" w:cs="Times New Roman"/>
          <w:sz w:val="28"/>
          <w:szCs w:val="28"/>
        </w:rPr>
        <w:t xml:space="preserve"> субъектов профилактики и другие объявления.</w:t>
      </w:r>
      <w:r w:rsidR="00EC6ED9">
        <w:rPr>
          <w:rFonts w:ascii="Times New Roman" w:hAnsi="Times New Roman" w:cs="Times New Roman"/>
          <w:sz w:val="28"/>
          <w:szCs w:val="28"/>
        </w:rPr>
        <w:t xml:space="preserve"> В некоторых учреждениях культуры центральное место на данных информационных стендах занимает второстепенная информация, а данные касающиеся  работы учреждений культуры находятся на втором плане и не доступны потребителям  из–за мелкого шрифта и расположения информационного стенда</w:t>
      </w:r>
      <w:r w:rsidR="001153C5">
        <w:rPr>
          <w:rFonts w:ascii="Times New Roman" w:hAnsi="Times New Roman" w:cs="Times New Roman"/>
          <w:sz w:val="28"/>
          <w:szCs w:val="28"/>
        </w:rPr>
        <w:t xml:space="preserve"> высоко для уровня глаз посетителей</w:t>
      </w:r>
      <w:r w:rsidR="00EC6ED9">
        <w:rPr>
          <w:rFonts w:ascii="Times New Roman" w:hAnsi="Times New Roman" w:cs="Times New Roman"/>
          <w:sz w:val="28"/>
          <w:szCs w:val="28"/>
        </w:rPr>
        <w:t xml:space="preserve">. </w:t>
      </w:r>
      <w:r w:rsidR="00EC6ED9" w:rsidRPr="007E5AC3">
        <w:rPr>
          <w:rFonts w:ascii="Times New Roman" w:hAnsi="Times New Roman" w:cs="Times New Roman"/>
          <w:sz w:val="28"/>
          <w:szCs w:val="28"/>
        </w:rPr>
        <w:t>Следует отметить качество</w:t>
      </w:r>
      <w:r w:rsidR="00B34C9D" w:rsidRPr="007E5AC3">
        <w:rPr>
          <w:rFonts w:ascii="Times New Roman" w:hAnsi="Times New Roman" w:cs="Times New Roman"/>
          <w:sz w:val="28"/>
          <w:szCs w:val="28"/>
        </w:rPr>
        <w:t xml:space="preserve">, доступность </w:t>
      </w:r>
      <w:r w:rsidR="00EC6ED9" w:rsidRPr="007E5AC3">
        <w:rPr>
          <w:rFonts w:ascii="Times New Roman" w:hAnsi="Times New Roman" w:cs="Times New Roman"/>
          <w:sz w:val="28"/>
          <w:szCs w:val="28"/>
        </w:rPr>
        <w:t xml:space="preserve"> и эстетичность всей информации в</w:t>
      </w:r>
      <w:r w:rsidR="00EC6ED9">
        <w:rPr>
          <w:rFonts w:ascii="Times New Roman" w:hAnsi="Times New Roman" w:cs="Times New Roman"/>
          <w:sz w:val="28"/>
          <w:szCs w:val="28"/>
        </w:rPr>
        <w:t xml:space="preserve"> Покровском Доме культуры</w:t>
      </w:r>
      <w:r w:rsidR="00BB23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C9D" w:rsidRDefault="00B34C9D" w:rsidP="00D777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Руководителями учреждений были представлены  членам общественной Палаты афиши проводимых мероприятий. Все афиши  имеют необходимую информацию о мероприятиях, оформлены эстетично,</w:t>
      </w:r>
      <w:r w:rsidR="007E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ярко</w:t>
      </w:r>
      <w:r w:rsidR="007E5AC3">
        <w:rPr>
          <w:rFonts w:ascii="Times New Roman" w:hAnsi="Times New Roman" w:cs="Times New Roman"/>
          <w:sz w:val="28"/>
          <w:szCs w:val="28"/>
        </w:rPr>
        <w:t>, что привлекает зрителей и участников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 Однако, не на всех афишах имеется возрастная маркировка.</w:t>
      </w:r>
    </w:p>
    <w:p w:rsidR="00351452" w:rsidRDefault="00351452" w:rsidP="00D777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учреждения культуры района</w:t>
      </w:r>
      <w:r w:rsidR="006E3834">
        <w:rPr>
          <w:rFonts w:ascii="Times New Roman" w:hAnsi="Times New Roman" w:cs="Times New Roman"/>
          <w:sz w:val="28"/>
          <w:szCs w:val="28"/>
        </w:rPr>
        <w:t>, которые посетили члены общественной Палаты ,на момент проверки были открыты и готовы к приему посетителей.</w:t>
      </w:r>
    </w:p>
    <w:p w:rsidR="009B4A75" w:rsidRDefault="009B4A75" w:rsidP="00D777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некоторых учреждениях созданы условия для работы волонтеров, которые изготовляют маскировочные  сети и другие , необходимые на СВО изделия. Эта работа хоть и требует дополнительных усилий со стороны работников культуры. но  привела в Дома культуры и клубы дополнительных посетителей.</w:t>
      </w:r>
    </w:p>
    <w:p w:rsidR="00682E5D" w:rsidRDefault="00682E5D" w:rsidP="0068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C3" w:rsidRPr="00682E5D" w:rsidRDefault="00682E5D" w:rsidP="00682E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82E5D">
        <w:rPr>
          <w:rFonts w:ascii="Times New Roman" w:hAnsi="Times New Roman" w:cs="Times New Roman"/>
          <w:b/>
          <w:sz w:val="28"/>
          <w:szCs w:val="28"/>
        </w:rPr>
        <w:t xml:space="preserve">  7.3    </w:t>
      </w:r>
      <w:r w:rsidR="007E5AC3" w:rsidRPr="00682E5D">
        <w:rPr>
          <w:rFonts w:ascii="Times New Roman" w:hAnsi="Times New Roman" w:cs="Times New Roman"/>
          <w:b/>
          <w:sz w:val="28"/>
          <w:szCs w:val="28"/>
        </w:rPr>
        <w:t>Работа клубных формирований.</w:t>
      </w:r>
    </w:p>
    <w:p w:rsidR="00682E5D" w:rsidRDefault="00682E5D" w:rsidP="00682E5D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346" w:rsidRDefault="000E7F6E" w:rsidP="007E5AC3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0E7F6E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 при учреждениях культуры создано 194 клубных формирований</w:t>
      </w:r>
      <w:r w:rsidR="00177346">
        <w:rPr>
          <w:rFonts w:ascii="Times New Roman" w:hAnsi="Times New Roman" w:cs="Times New Roman"/>
          <w:sz w:val="28"/>
          <w:szCs w:val="28"/>
        </w:rPr>
        <w:t>.</w:t>
      </w:r>
    </w:p>
    <w:p w:rsidR="00C13AAF" w:rsidRDefault="00C13AAF" w:rsidP="007E5AC3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приведены данные о проверенных учреждениях культуры.</w:t>
      </w:r>
    </w:p>
    <w:p w:rsidR="00177346" w:rsidRDefault="00177346" w:rsidP="007E5AC3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2089"/>
        <w:gridCol w:w="972"/>
        <w:gridCol w:w="1012"/>
        <w:gridCol w:w="993"/>
        <w:gridCol w:w="1134"/>
        <w:gridCol w:w="992"/>
        <w:gridCol w:w="1134"/>
        <w:gridCol w:w="1241"/>
      </w:tblGrid>
      <w:tr w:rsidR="00662A59" w:rsidTr="003C6039">
        <w:trPr>
          <w:trHeight w:val="497"/>
        </w:trPr>
        <w:tc>
          <w:tcPr>
            <w:tcW w:w="571" w:type="dxa"/>
            <w:vMerge w:val="restart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089" w:type="dxa"/>
            <w:vMerge w:val="restart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984" w:type="dxa"/>
            <w:gridSpan w:val="2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</w:t>
            </w:r>
          </w:p>
        </w:tc>
        <w:tc>
          <w:tcPr>
            <w:tcW w:w="2127" w:type="dxa"/>
            <w:gridSpan w:val="2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           </w:t>
            </w: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для детей</w:t>
            </w:r>
          </w:p>
        </w:tc>
        <w:tc>
          <w:tcPr>
            <w:tcW w:w="2126" w:type="dxa"/>
            <w:gridSpan w:val="2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для старшего поколения</w:t>
            </w:r>
          </w:p>
        </w:tc>
        <w:tc>
          <w:tcPr>
            <w:tcW w:w="1241" w:type="dxa"/>
          </w:tcPr>
          <w:p w:rsidR="007C4BF6" w:rsidRDefault="00662A59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</w:p>
          <w:p w:rsidR="00662A59" w:rsidRDefault="00662A59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</w:p>
        </w:tc>
      </w:tr>
      <w:tr w:rsidR="003C6039" w:rsidTr="003C6039">
        <w:trPr>
          <w:trHeight w:val="463"/>
        </w:trPr>
        <w:tc>
          <w:tcPr>
            <w:tcW w:w="571" w:type="dxa"/>
            <w:vMerge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62A5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C4BF6" w:rsidRDefault="00662A59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7C4BF6" w:rsidRDefault="00662A59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4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Большегрязну</w:t>
            </w: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хинский клуб</w:t>
            </w: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7C4BF6" w:rsidRDefault="003C6039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Горноисетский</w:t>
            </w: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7C4BF6" w:rsidRDefault="003C6039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Шиловский </w:t>
            </w: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Пироговский </w:t>
            </w: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Кисловский ДК</w:t>
            </w: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Маминский </w:t>
            </w: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41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Новобытский ДК</w:t>
            </w: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41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Новоисетский</w:t>
            </w: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1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Позарихинский</w:t>
            </w: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 ДК</w:t>
            </w:r>
          </w:p>
        </w:tc>
        <w:tc>
          <w:tcPr>
            <w:tcW w:w="972" w:type="dxa"/>
          </w:tcPr>
          <w:p w:rsidR="007C4BF6" w:rsidRDefault="007C4BF6" w:rsidP="0014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2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41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Рыбниковский ДК</w:t>
            </w: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Сипавский</w:t>
            </w: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1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039" w:rsidTr="003C6039">
        <w:tc>
          <w:tcPr>
            <w:tcW w:w="571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9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Травянский </w:t>
            </w:r>
          </w:p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97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3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C4BF6" w:rsidRDefault="007C4BF6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</w:tcPr>
          <w:p w:rsidR="007C4BF6" w:rsidRDefault="0014728F" w:rsidP="0068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B23D8" w:rsidRDefault="009230B3" w:rsidP="00BD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D237A" w:rsidRPr="00BD237A" w:rsidRDefault="00BB23D8" w:rsidP="00BD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237A">
        <w:rPr>
          <w:rFonts w:ascii="Times New Roman" w:hAnsi="Times New Roman" w:cs="Times New Roman"/>
          <w:sz w:val="28"/>
          <w:szCs w:val="28"/>
        </w:rPr>
        <w:t xml:space="preserve">  Анализ вышеприведённых данных показывает, что во всех учреждениях культуры созданы клубные формирования для</w:t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BD237A">
        <w:rPr>
          <w:rFonts w:ascii="Times New Roman" w:hAnsi="Times New Roman" w:cs="Times New Roman"/>
          <w:sz w:val="28"/>
          <w:szCs w:val="28"/>
        </w:rPr>
        <w:t>возрастов жителей. Наименьшее количество формирований создано для жителей среднего возраста и молодежи</w:t>
      </w:r>
      <w:r w:rsidR="007C4BF6">
        <w:rPr>
          <w:rFonts w:ascii="Times New Roman" w:hAnsi="Times New Roman" w:cs="Times New Roman"/>
          <w:sz w:val="28"/>
          <w:szCs w:val="28"/>
        </w:rPr>
        <w:t>.</w:t>
      </w:r>
      <w:r w:rsidR="00C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Особой популярностью пользуются клубные фор</w:t>
      </w:r>
      <w:r w:rsidR="00CD11BF">
        <w:rPr>
          <w:rFonts w:ascii="Times New Roman" w:hAnsi="Times New Roman" w:cs="Times New Roman"/>
          <w:sz w:val="28"/>
          <w:szCs w:val="28"/>
        </w:rPr>
        <w:t>мирования для людей старшего во</w:t>
      </w:r>
      <w:r>
        <w:rPr>
          <w:rFonts w:ascii="Times New Roman" w:hAnsi="Times New Roman" w:cs="Times New Roman"/>
          <w:sz w:val="28"/>
          <w:szCs w:val="28"/>
        </w:rPr>
        <w:t>зраста.</w:t>
      </w:r>
    </w:p>
    <w:p w:rsidR="00BB23D8" w:rsidRDefault="00BB23D8" w:rsidP="00BB23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7346">
        <w:rPr>
          <w:rFonts w:ascii="Times New Roman" w:hAnsi="Times New Roman" w:cs="Times New Roman"/>
          <w:sz w:val="28"/>
          <w:szCs w:val="28"/>
        </w:rPr>
        <w:t>В каждом учреждении имеется расписание работы клубных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346">
        <w:rPr>
          <w:rFonts w:ascii="Times New Roman" w:hAnsi="Times New Roman" w:cs="Times New Roman"/>
          <w:sz w:val="28"/>
          <w:szCs w:val="28"/>
        </w:rPr>
        <w:t>с указанием графика работы и  данных о руководителе.</w:t>
      </w:r>
      <w:r w:rsidR="00775341">
        <w:rPr>
          <w:rFonts w:ascii="Times New Roman" w:hAnsi="Times New Roman" w:cs="Times New Roman"/>
          <w:sz w:val="28"/>
          <w:szCs w:val="28"/>
        </w:rPr>
        <w:t xml:space="preserve"> Во всех учреждениях имеется журнал учета работы клубных формирований с отметкой о посещении занятий членами формирований. Журналы ведутся регулярно и в соответствии с требованиями.  В некоторых учреждениях </w:t>
      </w:r>
      <w:r w:rsidR="00B87582">
        <w:rPr>
          <w:rFonts w:ascii="Times New Roman" w:hAnsi="Times New Roman" w:cs="Times New Roman"/>
          <w:sz w:val="28"/>
          <w:szCs w:val="28"/>
        </w:rPr>
        <w:t>следует внести коррективы в</w:t>
      </w:r>
      <w:r>
        <w:rPr>
          <w:rFonts w:ascii="Times New Roman" w:hAnsi="Times New Roman" w:cs="Times New Roman"/>
          <w:sz w:val="28"/>
          <w:szCs w:val="28"/>
        </w:rPr>
        <w:t xml:space="preserve"> программы (</w:t>
      </w:r>
      <w:r w:rsidR="00775341">
        <w:rPr>
          <w:rFonts w:ascii="Times New Roman" w:hAnsi="Times New Roman" w:cs="Times New Roman"/>
          <w:sz w:val="28"/>
          <w:szCs w:val="28"/>
        </w:rPr>
        <w:t>планы работы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5341">
        <w:rPr>
          <w:rFonts w:ascii="Times New Roman" w:hAnsi="Times New Roman" w:cs="Times New Roman"/>
          <w:sz w:val="28"/>
          <w:szCs w:val="28"/>
        </w:rPr>
        <w:t xml:space="preserve"> клубных формирований. </w:t>
      </w:r>
    </w:p>
    <w:p w:rsidR="007E5AC3" w:rsidRDefault="00BB23D8" w:rsidP="00BB23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75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341">
        <w:rPr>
          <w:rFonts w:ascii="Times New Roman" w:hAnsi="Times New Roman" w:cs="Times New Roman"/>
          <w:sz w:val="28"/>
          <w:szCs w:val="28"/>
        </w:rPr>
        <w:t xml:space="preserve">Следует отметить регулярную и качественную работу по заполнению документации клубных формирований 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775341">
        <w:rPr>
          <w:rFonts w:ascii="Times New Roman" w:hAnsi="Times New Roman" w:cs="Times New Roman"/>
          <w:sz w:val="28"/>
          <w:szCs w:val="28"/>
        </w:rPr>
        <w:t>нижеследующих учреждении культуры: Новобытский ДК,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341">
        <w:rPr>
          <w:rFonts w:ascii="Times New Roman" w:hAnsi="Times New Roman" w:cs="Times New Roman"/>
          <w:sz w:val="28"/>
          <w:szCs w:val="28"/>
        </w:rPr>
        <w:t>Кисловский ДК,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341">
        <w:rPr>
          <w:rFonts w:ascii="Times New Roman" w:hAnsi="Times New Roman" w:cs="Times New Roman"/>
          <w:sz w:val="28"/>
          <w:szCs w:val="28"/>
        </w:rPr>
        <w:t>Позарихинский ДК,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341">
        <w:rPr>
          <w:rFonts w:ascii="Times New Roman" w:hAnsi="Times New Roman" w:cs="Times New Roman"/>
          <w:sz w:val="28"/>
          <w:szCs w:val="28"/>
        </w:rPr>
        <w:t>Рыбниковский ДК,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341">
        <w:rPr>
          <w:rFonts w:ascii="Times New Roman" w:hAnsi="Times New Roman" w:cs="Times New Roman"/>
          <w:sz w:val="28"/>
          <w:szCs w:val="28"/>
        </w:rPr>
        <w:t>Сипавский ДК.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341">
        <w:rPr>
          <w:rFonts w:ascii="Times New Roman" w:hAnsi="Times New Roman" w:cs="Times New Roman"/>
          <w:sz w:val="28"/>
          <w:szCs w:val="28"/>
        </w:rPr>
        <w:t>Покровский ДК</w:t>
      </w:r>
      <w:r>
        <w:rPr>
          <w:rFonts w:ascii="Times New Roman" w:hAnsi="Times New Roman" w:cs="Times New Roman"/>
          <w:sz w:val="28"/>
          <w:szCs w:val="28"/>
        </w:rPr>
        <w:t xml:space="preserve"> ,Шиловский клуб, Пироговский клуб. В Покровском ДК  информация о работе всех клубных формирований представлена в виде сменных фотовыставок.</w:t>
      </w:r>
    </w:p>
    <w:p w:rsidR="00CD11BF" w:rsidRDefault="00CD11BF" w:rsidP="00BB23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75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Члены общественной Палаты могли посетить нижеследующее количество клубных формирований указанных в расписании учреждений культуры.</w:t>
      </w:r>
    </w:p>
    <w:p w:rsidR="00CD11BF" w:rsidRDefault="00CD11BF" w:rsidP="00BB23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8"/>
        <w:gridCol w:w="2908"/>
        <w:gridCol w:w="2037"/>
        <w:gridCol w:w="1991"/>
        <w:gridCol w:w="2027"/>
      </w:tblGrid>
      <w:tr w:rsidR="007672AB" w:rsidTr="009230B3">
        <w:tc>
          <w:tcPr>
            <w:tcW w:w="692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908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2074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Формирований по расписанию</w:t>
            </w:r>
          </w:p>
        </w:tc>
        <w:tc>
          <w:tcPr>
            <w:tcW w:w="1991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Работало формирований</w:t>
            </w:r>
          </w:p>
          <w:p w:rsidR="00B87582" w:rsidRDefault="00B87582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проверки</w:t>
            </w:r>
          </w:p>
        </w:tc>
        <w:tc>
          <w:tcPr>
            <w:tcW w:w="2366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отсутствия формирования</w:t>
            </w:r>
          </w:p>
        </w:tc>
      </w:tr>
      <w:tr w:rsidR="007672AB" w:rsidTr="009230B3">
        <w:tc>
          <w:tcPr>
            <w:tcW w:w="692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Новоисетский ДК</w:t>
            </w: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AB" w:rsidTr="009230B3">
        <w:tc>
          <w:tcPr>
            <w:tcW w:w="692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Маминский ДК</w:t>
            </w:r>
          </w:p>
        </w:tc>
        <w:tc>
          <w:tcPr>
            <w:tcW w:w="2074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82" w:rsidRDefault="00B87582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1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82" w:rsidRDefault="00B87582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Изменено расписание в связи с подготовкой к Масленнице</w:t>
            </w:r>
          </w:p>
        </w:tc>
      </w:tr>
      <w:tr w:rsidR="007672AB" w:rsidTr="009230B3">
        <w:tc>
          <w:tcPr>
            <w:tcW w:w="692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 ДК</w:t>
            </w:r>
          </w:p>
        </w:tc>
        <w:tc>
          <w:tcPr>
            <w:tcW w:w="2074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AB" w:rsidTr="009230B3">
        <w:trPr>
          <w:trHeight w:val="870"/>
        </w:trPr>
        <w:tc>
          <w:tcPr>
            <w:tcW w:w="692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Травянский ДК</w:t>
            </w: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82" w:rsidRDefault="00B87582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82" w:rsidRDefault="00B87582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AB" w:rsidTr="009230B3">
        <w:tc>
          <w:tcPr>
            <w:tcW w:w="692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Позарихинский ДК</w:t>
            </w: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AB" w:rsidTr="009230B3">
        <w:trPr>
          <w:trHeight w:val="443"/>
        </w:trPr>
        <w:tc>
          <w:tcPr>
            <w:tcW w:w="692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82" w:rsidRDefault="00B87582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Большегрязнухинский </w:t>
            </w:r>
          </w:p>
          <w:p w:rsidR="00B87582" w:rsidRDefault="00B87582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074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:rsidR="007672AB" w:rsidRDefault="007672AB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82" w:rsidRDefault="00B87582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82" w:rsidRDefault="00B87582" w:rsidP="00BB23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071" w:rsidRDefault="00067071" w:rsidP="00D26126">
      <w:pPr>
        <w:pStyle w:val="a3"/>
        <w:spacing w:after="0" w:line="240" w:lineRule="auto"/>
        <w:ind w:left="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00" w:rsidRDefault="00067071" w:rsidP="0006707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70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0000">
        <w:rPr>
          <w:rFonts w:ascii="Times New Roman" w:hAnsi="Times New Roman" w:cs="Times New Roman"/>
          <w:sz w:val="28"/>
          <w:szCs w:val="28"/>
        </w:rPr>
        <w:t>Анализ расписания  ,  утвержденного  директором МБУК «КДЦ КМО»</w:t>
      </w:r>
      <w:r w:rsidR="00FC5FDD" w:rsidRPr="00C90000">
        <w:rPr>
          <w:rFonts w:ascii="Times New Roman" w:hAnsi="Times New Roman" w:cs="Times New Roman"/>
          <w:sz w:val="28"/>
          <w:szCs w:val="28"/>
        </w:rPr>
        <w:t xml:space="preserve"> </w:t>
      </w:r>
      <w:r w:rsidRPr="00C90000">
        <w:rPr>
          <w:rFonts w:ascii="Times New Roman" w:hAnsi="Times New Roman" w:cs="Times New Roman"/>
          <w:sz w:val="28"/>
          <w:szCs w:val="28"/>
        </w:rPr>
        <w:t>П.С.Мамаевой, работы  клубных формирований , показывает ,что самое малое количество клубных формирований проводится в районе в субботу</w:t>
      </w:r>
      <w:r w:rsidR="00C90000" w:rsidRPr="00C90000">
        <w:rPr>
          <w:rFonts w:ascii="Times New Roman" w:hAnsi="Times New Roman" w:cs="Times New Roman"/>
          <w:sz w:val="28"/>
          <w:szCs w:val="28"/>
        </w:rPr>
        <w:t>, когда люди всех возрастов свободны от работы и учебы.</w:t>
      </w:r>
    </w:p>
    <w:p w:rsidR="00C90000" w:rsidRDefault="00C90000" w:rsidP="0006707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90000">
        <w:rPr>
          <w:rFonts w:ascii="Times New Roman" w:hAnsi="Times New Roman" w:cs="Times New Roman"/>
          <w:sz w:val="28"/>
          <w:szCs w:val="28"/>
        </w:rPr>
        <w:t>В Кисловском,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00">
        <w:rPr>
          <w:rFonts w:ascii="Times New Roman" w:hAnsi="Times New Roman" w:cs="Times New Roman"/>
          <w:sz w:val="28"/>
          <w:szCs w:val="28"/>
        </w:rPr>
        <w:t>Новоисетском,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00">
        <w:rPr>
          <w:rFonts w:ascii="Times New Roman" w:hAnsi="Times New Roman" w:cs="Times New Roman"/>
          <w:sz w:val="28"/>
          <w:szCs w:val="28"/>
        </w:rPr>
        <w:t>Колчеданском Домах культуры в субботу клубные формирования не проводятся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54D" w:rsidRPr="00C90000" w:rsidRDefault="00FC5FDD" w:rsidP="0006707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900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11BF" w:rsidRDefault="00FC5FDD" w:rsidP="00D26126">
      <w:pPr>
        <w:pStyle w:val="a3"/>
        <w:spacing w:after="0" w:line="240" w:lineRule="auto"/>
        <w:ind w:left="8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7.4</w:t>
      </w:r>
      <w:r w:rsidR="00D261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12CC" w:rsidRPr="00AC4BCE">
        <w:rPr>
          <w:rFonts w:ascii="Times New Roman" w:hAnsi="Times New Roman" w:cs="Times New Roman"/>
          <w:b/>
          <w:sz w:val="28"/>
          <w:szCs w:val="28"/>
        </w:rPr>
        <w:t xml:space="preserve"> Наличие планов работы учреждений</w:t>
      </w:r>
    </w:p>
    <w:p w:rsidR="00AC4BCE" w:rsidRDefault="00AC4BCE" w:rsidP="00D26126">
      <w:pPr>
        <w:pStyle w:val="a3"/>
        <w:spacing w:after="0" w:line="240" w:lineRule="auto"/>
        <w:ind w:left="0" w:firstLine="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BCE" w:rsidRDefault="00AC4BCE" w:rsidP="00D26126">
      <w:pPr>
        <w:pStyle w:val="a3"/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BCE">
        <w:rPr>
          <w:rFonts w:ascii="Times New Roman" w:hAnsi="Times New Roman" w:cs="Times New Roman"/>
          <w:sz w:val="28"/>
          <w:szCs w:val="28"/>
        </w:rPr>
        <w:t xml:space="preserve">Членами общественной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проверка наличия в учреждениях культуры трех видов планов. Это годовой план работы учреждения, план работы учреждения на месяц и план подготовки к празднованию 80-летия Победы в Великой Отечественной войне. Во всех учреждениях ,кроме Большегрязнухинского </w:t>
      </w:r>
      <w:r w:rsidRPr="008E60BC">
        <w:rPr>
          <w:rFonts w:ascii="Times New Roman" w:hAnsi="Times New Roman" w:cs="Times New Roman"/>
          <w:sz w:val="28"/>
          <w:szCs w:val="28"/>
        </w:rPr>
        <w:t>клуба</w:t>
      </w:r>
      <w:r w:rsidR="008E60BC">
        <w:rPr>
          <w:rFonts w:ascii="Times New Roman" w:hAnsi="Times New Roman" w:cs="Times New Roman"/>
          <w:sz w:val="28"/>
          <w:szCs w:val="28"/>
        </w:rPr>
        <w:t>,</w:t>
      </w:r>
      <w:r w:rsidR="008E60BC" w:rsidRPr="008E60BC">
        <w:rPr>
          <w:rFonts w:ascii="Times New Roman" w:hAnsi="Times New Roman" w:cs="Times New Roman"/>
          <w:sz w:val="28"/>
          <w:szCs w:val="28"/>
        </w:rPr>
        <w:t xml:space="preserve"> </w:t>
      </w:r>
      <w:r w:rsidRPr="008E60BC">
        <w:rPr>
          <w:rFonts w:ascii="Times New Roman" w:hAnsi="Times New Roman" w:cs="Times New Roman"/>
          <w:sz w:val="28"/>
          <w:szCs w:val="28"/>
        </w:rPr>
        <w:t>имеется план работы учреждения на месяц.</w:t>
      </w:r>
      <w:r w:rsidR="008E60BC" w:rsidRPr="008E60BC">
        <w:rPr>
          <w:rFonts w:ascii="Times New Roman" w:hAnsi="Times New Roman" w:cs="Times New Roman"/>
          <w:sz w:val="28"/>
          <w:szCs w:val="28"/>
        </w:rPr>
        <w:t xml:space="preserve"> Данные планы расположены</w:t>
      </w:r>
      <w:r w:rsidR="008E60BC">
        <w:rPr>
          <w:rFonts w:ascii="Times New Roman" w:hAnsi="Times New Roman" w:cs="Times New Roman"/>
          <w:sz w:val="28"/>
          <w:szCs w:val="28"/>
        </w:rPr>
        <w:t xml:space="preserve"> на информационных стендах для обозрения посетителей. Все планы соответствуют по форме требованиям к планам. Планы подробные, доступны для ознакомления посетителям учреждений культуры</w:t>
      </w:r>
    </w:p>
    <w:p w:rsidR="00F7554D" w:rsidRDefault="00F7554D" w:rsidP="00D26126">
      <w:pPr>
        <w:pStyle w:val="a3"/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2B7E11" w:rsidRDefault="008E60BC" w:rsidP="002B7E11">
      <w:pPr>
        <w:pStyle w:val="a3"/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всех учреждениях имеются планы  подготовки к празднованию 80 -летия Победы</w:t>
      </w:r>
      <w:r w:rsidR="002B7E11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и</w:t>
      </w:r>
    </w:p>
    <w:p w:rsidR="00A35B28" w:rsidRDefault="00A35B28" w:rsidP="002B7E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годовой план р</w:t>
      </w:r>
      <w:r w:rsidR="002B7E11">
        <w:rPr>
          <w:rFonts w:ascii="Times New Roman" w:hAnsi="Times New Roman" w:cs="Times New Roman"/>
          <w:sz w:val="28"/>
          <w:szCs w:val="28"/>
        </w:rPr>
        <w:t>аботы на электронном носителе.  Годовых п</w:t>
      </w:r>
      <w:r>
        <w:rPr>
          <w:rFonts w:ascii="Times New Roman" w:hAnsi="Times New Roman" w:cs="Times New Roman"/>
          <w:sz w:val="28"/>
          <w:szCs w:val="28"/>
        </w:rPr>
        <w:t>ланов работы на бумажном носителе не имеется.</w:t>
      </w:r>
    </w:p>
    <w:p w:rsidR="00F7554D" w:rsidRDefault="00F7554D" w:rsidP="002B7E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0000" w:rsidRDefault="008E60BC" w:rsidP="00D26126">
      <w:pPr>
        <w:pStyle w:val="a3"/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Учредителями учреждений культуры ведется систематическая работа по отслеживанию выполнения годовых и месячных  пла</w:t>
      </w:r>
      <w:r w:rsidR="002B7E11">
        <w:rPr>
          <w:rFonts w:ascii="Times New Roman" w:hAnsi="Times New Roman" w:cs="Times New Roman"/>
          <w:sz w:val="28"/>
          <w:szCs w:val="28"/>
        </w:rPr>
        <w:t xml:space="preserve">нов работы </w:t>
      </w:r>
      <w:r>
        <w:rPr>
          <w:rFonts w:ascii="Times New Roman" w:hAnsi="Times New Roman" w:cs="Times New Roman"/>
          <w:sz w:val="28"/>
          <w:szCs w:val="28"/>
        </w:rPr>
        <w:t>. Разработана четкая система информации о работе учреждений. Информация располагается практически ежедневно</w:t>
      </w:r>
      <w:r w:rsidR="00A35B28">
        <w:rPr>
          <w:rFonts w:ascii="Times New Roman" w:hAnsi="Times New Roman" w:cs="Times New Roman"/>
          <w:sz w:val="28"/>
          <w:szCs w:val="28"/>
        </w:rPr>
        <w:t xml:space="preserve"> на определенном сайте.</w:t>
      </w:r>
    </w:p>
    <w:p w:rsidR="008E60BC" w:rsidRDefault="00C90000" w:rsidP="00D26126">
      <w:pPr>
        <w:pStyle w:val="a3"/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5B28">
        <w:rPr>
          <w:rFonts w:ascii="Times New Roman" w:hAnsi="Times New Roman" w:cs="Times New Roman"/>
          <w:sz w:val="28"/>
          <w:szCs w:val="28"/>
        </w:rPr>
        <w:t xml:space="preserve"> Все р</w:t>
      </w:r>
      <w:r w:rsidR="002B7E11">
        <w:rPr>
          <w:rFonts w:ascii="Times New Roman" w:hAnsi="Times New Roman" w:cs="Times New Roman"/>
          <w:sz w:val="28"/>
          <w:szCs w:val="28"/>
        </w:rPr>
        <w:t>уководители  своевременно и ежедневно информируют учредителя о своей работе, используя электронные носители.</w:t>
      </w:r>
      <w:r w:rsidR="002E59D0">
        <w:rPr>
          <w:rFonts w:ascii="Times New Roman" w:hAnsi="Times New Roman" w:cs="Times New Roman"/>
          <w:sz w:val="28"/>
          <w:szCs w:val="28"/>
        </w:rPr>
        <w:t xml:space="preserve"> Но есть необходимость пополнения компьютерной техникой некоторых учреждений. Шиловскому клубу срочно необходимо помочь в увеличении скорости интернета</w:t>
      </w:r>
    </w:p>
    <w:p w:rsidR="00F7554D" w:rsidRPr="00AC4BCE" w:rsidRDefault="00F7554D" w:rsidP="00D26126">
      <w:pPr>
        <w:pStyle w:val="a3"/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D26126" w:rsidRDefault="00D26126" w:rsidP="00D26126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26126">
        <w:rPr>
          <w:rFonts w:ascii="Times New Roman" w:hAnsi="Times New Roman" w:cs="Times New Roman"/>
          <w:sz w:val="28"/>
          <w:szCs w:val="28"/>
        </w:rPr>
        <w:lastRenderedPageBreak/>
        <w:t xml:space="preserve">              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126">
        <w:rPr>
          <w:rFonts w:ascii="Times New Roman" w:hAnsi="Times New Roman" w:cs="Times New Roman"/>
          <w:sz w:val="28"/>
          <w:szCs w:val="28"/>
        </w:rPr>
        <w:t>всех проверенных учреждениях имеется журнал учета</w:t>
      </w:r>
    </w:p>
    <w:p w:rsidR="009A740A" w:rsidRDefault="00D26126" w:rsidP="00D2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Pr="00D26126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 Форма данного журнала разработана учредителем</w:t>
      </w:r>
      <w:r w:rsidR="00FC5FDD">
        <w:rPr>
          <w:rFonts w:ascii="Times New Roman" w:hAnsi="Times New Roman" w:cs="Times New Roman"/>
          <w:sz w:val="28"/>
          <w:szCs w:val="28"/>
        </w:rPr>
        <w:t>.</w:t>
      </w:r>
    </w:p>
    <w:p w:rsidR="00FC5FDD" w:rsidRPr="004C3F73" w:rsidRDefault="00FC5FDD" w:rsidP="00D26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3F0" w:rsidRDefault="00FC5FDD" w:rsidP="00D26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F73">
        <w:rPr>
          <w:rFonts w:ascii="Times New Roman" w:hAnsi="Times New Roman" w:cs="Times New Roman"/>
          <w:b/>
          <w:sz w:val="28"/>
          <w:szCs w:val="28"/>
        </w:rPr>
        <w:t xml:space="preserve">                   7.5 </w:t>
      </w:r>
      <w:r w:rsidR="00AE2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F73">
        <w:rPr>
          <w:rFonts w:ascii="Times New Roman" w:hAnsi="Times New Roman" w:cs="Times New Roman"/>
          <w:b/>
          <w:sz w:val="28"/>
          <w:szCs w:val="28"/>
        </w:rPr>
        <w:t>Нали</w:t>
      </w:r>
      <w:r w:rsidR="004C3F73">
        <w:rPr>
          <w:rFonts w:ascii="Times New Roman" w:hAnsi="Times New Roman" w:cs="Times New Roman"/>
          <w:b/>
          <w:sz w:val="28"/>
          <w:szCs w:val="28"/>
        </w:rPr>
        <w:t>чие посетителей в учреждениях</w:t>
      </w:r>
      <w:r w:rsidR="00AE23F0"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</w:p>
    <w:p w:rsidR="00FC5FDD" w:rsidRDefault="00AE23F0" w:rsidP="00D26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91005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C3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FDD" w:rsidRPr="004C3F73">
        <w:rPr>
          <w:rFonts w:ascii="Times New Roman" w:hAnsi="Times New Roman" w:cs="Times New Roman"/>
          <w:b/>
          <w:sz w:val="28"/>
          <w:szCs w:val="28"/>
        </w:rPr>
        <w:t xml:space="preserve"> день проверки</w:t>
      </w:r>
    </w:p>
    <w:p w:rsidR="00AE23F0" w:rsidRDefault="00AE23F0" w:rsidP="00D26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77" w:type="dxa"/>
        <w:tblLayout w:type="fixed"/>
        <w:tblLook w:val="04A0" w:firstRow="1" w:lastRow="0" w:firstColumn="1" w:lastColumn="0" w:noHBand="0" w:noVBand="1"/>
      </w:tblPr>
      <w:tblGrid>
        <w:gridCol w:w="831"/>
        <w:gridCol w:w="3603"/>
        <w:gridCol w:w="5043"/>
      </w:tblGrid>
      <w:tr w:rsidR="00AE23F0" w:rsidTr="00910057">
        <w:trPr>
          <w:trHeight w:val="1272"/>
        </w:trPr>
        <w:tc>
          <w:tcPr>
            <w:tcW w:w="831" w:type="dxa"/>
          </w:tcPr>
          <w:p w:rsidR="00AE23F0" w:rsidRPr="006D6C95" w:rsidRDefault="00AE23F0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F0" w:rsidRPr="006D6C95" w:rsidRDefault="00AE23F0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603" w:type="dxa"/>
          </w:tcPr>
          <w:p w:rsidR="00AE23F0" w:rsidRPr="006D6C95" w:rsidRDefault="00AE23F0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Учреждение</w:t>
            </w:r>
          </w:p>
        </w:tc>
        <w:tc>
          <w:tcPr>
            <w:tcW w:w="5043" w:type="dxa"/>
          </w:tcPr>
          <w:p w:rsidR="00AE23F0" w:rsidRPr="006D6C95" w:rsidRDefault="00AE23F0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на момент проверки</w:t>
            </w:r>
          </w:p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3F0" w:rsidTr="00910057">
        <w:trPr>
          <w:trHeight w:val="686"/>
        </w:trPr>
        <w:tc>
          <w:tcPr>
            <w:tcW w:w="831" w:type="dxa"/>
          </w:tcPr>
          <w:p w:rsidR="00AE23F0" w:rsidRPr="006D6C95" w:rsidRDefault="00AE23F0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F0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Большегрязнухинский клуб</w:t>
            </w:r>
          </w:p>
        </w:tc>
        <w:tc>
          <w:tcPr>
            <w:tcW w:w="5043" w:type="dxa"/>
          </w:tcPr>
          <w:p w:rsidR="00AE23F0" w:rsidRDefault="00AE23F0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5" w:rsidRPr="006D6C95" w:rsidRDefault="006D6C95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3F0" w:rsidRPr="00AB5151" w:rsidTr="00910057">
        <w:trPr>
          <w:trHeight w:val="627"/>
        </w:trPr>
        <w:tc>
          <w:tcPr>
            <w:tcW w:w="831" w:type="dxa"/>
          </w:tcPr>
          <w:p w:rsidR="00AE23F0" w:rsidRPr="006D6C95" w:rsidRDefault="00AE23F0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AE23F0" w:rsidRPr="006D6C95" w:rsidRDefault="00AE23F0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Шиловский клуб</w:t>
            </w:r>
          </w:p>
        </w:tc>
        <w:tc>
          <w:tcPr>
            <w:tcW w:w="5043" w:type="dxa"/>
          </w:tcPr>
          <w:p w:rsidR="006D6C95" w:rsidRPr="00AB5151" w:rsidRDefault="006D6C95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151">
              <w:rPr>
                <w:rFonts w:ascii="Times New Roman" w:hAnsi="Times New Roman" w:cs="Times New Roman"/>
                <w:sz w:val="28"/>
                <w:szCs w:val="28"/>
              </w:rPr>
              <w:t>Начало работы клуба 17-00,комиссия</w:t>
            </w:r>
            <w:r w:rsidR="00AB5151">
              <w:rPr>
                <w:rFonts w:ascii="Times New Roman" w:hAnsi="Times New Roman" w:cs="Times New Roman"/>
                <w:sz w:val="28"/>
                <w:szCs w:val="28"/>
              </w:rPr>
              <w:t xml:space="preserve"> приехала в</w:t>
            </w:r>
            <w:r w:rsidRPr="00AB515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AB5151" w:rsidRPr="00AB5151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</w:tr>
      <w:tr w:rsidR="006D6C95" w:rsidTr="00910057">
        <w:trPr>
          <w:trHeight w:val="627"/>
        </w:trPr>
        <w:tc>
          <w:tcPr>
            <w:tcW w:w="831" w:type="dxa"/>
          </w:tcPr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51" w:rsidRPr="006D6C95" w:rsidRDefault="00AB5151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Пироговский клуб</w:t>
            </w:r>
          </w:p>
        </w:tc>
        <w:tc>
          <w:tcPr>
            <w:tcW w:w="5043" w:type="dxa"/>
          </w:tcPr>
          <w:p w:rsidR="006D6C95" w:rsidRDefault="006D6C95" w:rsidP="00EF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151" w:rsidRPr="00AB5151" w:rsidRDefault="00AB5151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1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D6C95" w:rsidTr="00910057">
        <w:trPr>
          <w:trHeight w:val="627"/>
        </w:trPr>
        <w:tc>
          <w:tcPr>
            <w:tcW w:w="831" w:type="dxa"/>
          </w:tcPr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6D6C95" w:rsidRPr="00AB5151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51" w:rsidRPr="00AB5151" w:rsidRDefault="00AB5151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151">
              <w:rPr>
                <w:rFonts w:ascii="Times New Roman" w:hAnsi="Times New Roman" w:cs="Times New Roman"/>
                <w:sz w:val="28"/>
                <w:szCs w:val="28"/>
              </w:rPr>
              <w:t>Горноисетский клуб</w:t>
            </w:r>
          </w:p>
        </w:tc>
        <w:tc>
          <w:tcPr>
            <w:tcW w:w="5043" w:type="dxa"/>
          </w:tcPr>
          <w:p w:rsidR="006D6C95" w:rsidRDefault="006D6C95" w:rsidP="00EF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151" w:rsidRPr="00AB5151" w:rsidRDefault="00AB5151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6C95" w:rsidTr="00910057">
        <w:trPr>
          <w:trHeight w:val="627"/>
        </w:trPr>
        <w:tc>
          <w:tcPr>
            <w:tcW w:w="831" w:type="dxa"/>
          </w:tcPr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51" w:rsidRPr="00AB5151" w:rsidRDefault="00AB5151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Сипавский ДК</w:t>
            </w:r>
          </w:p>
        </w:tc>
        <w:tc>
          <w:tcPr>
            <w:tcW w:w="5043" w:type="dxa"/>
          </w:tcPr>
          <w:p w:rsidR="006D6C95" w:rsidRPr="00910057" w:rsidRDefault="006D6C95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51" w:rsidRPr="00910057" w:rsidRDefault="00AB5151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6C95" w:rsidTr="00910057">
        <w:trPr>
          <w:trHeight w:val="627"/>
        </w:trPr>
        <w:tc>
          <w:tcPr>
            <w:tcW w:w="831" w:type="dxa"/>
          </w:tcPr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95" w:rsidRPr="006D6C95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6D6C95" w:rsidRPr="00AB5151" w:rsidRDefault="006D6C95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51" w:rsidRPr="00AB5151" w:rsidRDefault="00AB5151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151">
              <w:rPr>
                <w:rFonts w:ascii="Times New Roman" w:hAnsi="Times New Roman" w:cs="Times New Roman"/>
                <w:sz w:val="28"/>
                <w:szCs w:val="28"/>
              </w:rPr>
              <w:t>Рыбниковский ДК</w:t>
            </w:r>
          </w:p>
        </w:tc>
        <w:tc>
          <w:tcPr>
            <w:tcW w:w="5043" w:type="dxa"/>
          </w:tcPr>
          <w:p w:rsidR="006D6C95" w:rsidRPr="00910057" w:rsidRDefault="006D6C95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51" w:rsidRPr="00910057" w:rsidRDefault="00AB5151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10057" w:rsidTr="00910057">
        <w:trPr>
          <w:trHeight w:val="627"/>
        </w:trPr>
        <w:tc>
          <w:tcPr>
            <w:tcW w:w="831" w:type="dxa"/>
          </w:tcPr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Pr="006D6C95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Pr="00AB5151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Кисловский ДК</w:t>
            </w:r>
          </w:p>
        </w:tc>
        <w:tc>
          <w:tcPr>
            <w:tcW w:w="5043" w:type="dxa"/>
          </w:tcPr>
          <w:p w:rsidR="00910057" w:rsidRDefault="00910057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Pr="00910057" w:rsidRDefault="00910057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10057" w:rsidTr="00910057">
        <w:trPr>
          <w:trHeight w:val="627"/>
        </w:trPr>
        <w:tc>
          <w:tcPr>
            <w:tcW w:w="831" w:type="dxa"/>
          </w:tcPr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Новобытский ДК</w:t>
            </w:r>
          </w:p>
        </w:tc>
        <w:tc>
          <w:tcPr>
            <w:tcW w:w="5043" w:type="dxa"/>
          </w:tcPr>
          <w:p w:rsidR="00910057" w:rsidRDefault="00910057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0057" w:rsidTr="00910057">
        <w:trPr>
          <w:trHeight w:val="627"/>
        </w:trPr>
        <w:tc>
          <w:tcPr>
            <w:tcW w:w="831" w:type="dxa"/>
          </w:tcPr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 ДК</w:t>
            </w:r>
          </w:p>
        </w:tc>
        <w:tc>
          <w:tcPr>
            <w:tcW w:w="5043" w:type="dxa"/>
          </w:tcPr>
          <w:p w:rsidR="00910057" w:rsidRDefault="00910057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10057" w:rsidTr="00910057">
        <w:trPr>
          <w:trHeight w:val="627"/>
        </w:trPr>
        <w:tc>
          <w:tcPr>
            <w:tcW w:w="831" w:type="dxa"/>
          </w:tcPr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Новоисетский ДК</w:t>
            </w:r>
          </w:p>
        </w:tc>
        <w:tc>
          <w:tcPr>
            <w:tcW w:w="5043" w:type="dxa"/>
          </w:tcPr>
          <w:p w:rsidR="00910057" w:rsidRDefault="00910057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10057" w:rsidTr="00910057">
        <w:trPr>
          <w:trHeight w:val="627"/>
        </w:trPr>
        <w:tc>
          <w:tcPr>
            <w:tcW w:w="831" w:type="dxa"/>
          </w:tcPr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Позарихинскй ДК</w:t>
            </w:r>
          </w:p>
        </w:tc>
        <w:tc>
          <w:tcPr>
            <w:tcW w:w="5043" w:type="dxa"/>
          </w:tcPr>
          <w:p w:rsidR="00910057" w:rsidRDefault="00910057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10057" w:rsidTr="00910057">
        <w:trPr>
          <w:trHeight w:val="627"/>
        </w:trPr>
        <w:tc>
          <w:tcPr>
            <w:tcW w:w="831" w:type="dxa"/>
          </w:tcPr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3" w:type="dxa"/>
          </w:tcPr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Травянский ДК</w:t>
            </w:r>
          </w:p>
        </w:tc>
        <w:tc>
          <w:tcPr>
            <w:tcW w:w="5043" w:type="dxa"/>
          </w:tcPr>
          <w:p w:rsidR="00910057" w:rsidRDefault="00910057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57" w:rsidRDefault="00910057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294" w:rsidTr="00910057">
        <w:trPr>
          <w:trHeight w:val="627"/>
        </w:trPr>
        <w:tc>
          <w:tcPr>
            <w:tcW w:w="831" w:type="dxa"/>
          </w:tcPr>
          <w:p w:rsidR="00EF0294" w:rsidRDefault="00EF0294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3" w:type="dxa"/>
          </w:tcPr>
          <w:p w:rsidR="00EF0294" w:rsidRDefault="00EF0294" w:rsidP="00D2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Маминский ДК</w:t>
            </w:r>
          </w:p>
        </w:tc>
        <w:tc>
          <w:tcPr>
            <w:tcW w:w="5043" w:type="dxa"/>
          </w:tcPr>
          <w:p w:rsidR="00EF0294" w:rsidRDefault="00EF0294" w:rsidP="00EF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FC5FDD" w:rsidRPr="008C7D2F" w:rsidRDefault="00FC5FDD" w:rsidP="00D2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FDD" w:rsidRDefault="001D75F0" w:rsidP="00D26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5F0">
        <w:rPr>
          <w:rFonts w:ascii="Times New Roman" w:hAnsi="Times New Roman" w:cs="Times New Roman"/>
          <w:b/>
          <w:sz w:val="28"/>
          <w:szCs w:val="28"/>
        </w:rPr>
        <w:t xml:space="preserve">                   7.6. Санитарное состояние учреждений культуры.</w:t>
      </w:r>
    </w:p>
    <w:p w:rsidR="00351452" w:rsidRDefault="00351452" w:rsidP="00D26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834" w:rsidRDefault="001D75F0" w:rsidP="00D2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Практически все здания клубов и Домов культуры имеют большую внутреннюю площадь . Мн</w:t>
      </w:r>
      <w:r w:rsidR="002E59D0">
        <w:rPr>
          <w:rFonts w:ascii="Times New Roman" w:hAnsi="Times New Roman" w:cs="Times New Roman"/>
          <w:sz w:val="28"/>
          <w:szCs w:val="28"/>
        </w:rPr>
        <w:t xml:space="preserve">огие здания  </w:t>
      </w:r>
      <w:r>
        <w:rPr>
          <w:rFonts w:ascii="Times New Roman" w:hAnsi="Times New Roman" w:cs="Times New Roman"/>
          <w:sz w:val="28"/>
          <w:szCs w:val="28"/>
        </w:rPr>
        <w:t xml:space="preserve"> требуют косметического или даже капитального ремонта. Но</w:t>
      </w:r>
      <w:r w:rsidR="003514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52">
        <w:rPr>
          <w:rFonts w:ascii="Times New Roman" w:hAnsi="Times New Roman" w:cs="Times New Roman"/>
          <w:sz w:val="28"/>
          <w:szCs w:val="28"/>
        </w:rPr>
        <w:t>во всех посещенных членами обществен</w:t>
      </w:r>
      <w:r w:rsidR="002E59D0">
        <w:rPr>
          <w:rFonts w:ascii="Times New Roman" w:hAnsi="Times New Roman" w:cs="Times New Roman"/>
          <w:sz w:val="28"/>
          <w:szCs w:val="28"/>
        </w:rPr>
        <w:t>ной Палаты, учреждениях  очень хорошее санитарное состояние и уютно. Во многих помещениях имеются комнатные растения.</w:t>
      </w:r>
      <w:r w:rsidR="006E3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583" w:rsidRDefault="002E59D0" w:rsidP="00D2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Ч</w:t>
      </w:r>
      <w:r w:rsidR="006E3834">
        <w:rPr>
          <w:rFonts w:ascii="Times New Roman" w:hAnsi="Times New Roman" w:cs="Times New Roman"/>
          <w:sz w:val="28"/>
          <w:szCs w:val="28"/>
        </w:rPr>
        <w:t xml:space="preserve">лены комиссии отмечают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583">
        <w:rPr>
          <w:rFonts w:ascii="Times New Roman" w:hAnsi="Times New Roman" w:cs="Times New Roman"/>
          <w:sz w:val="28"/>
          <w:szCs w:val="28"/>
        </w:rPr>
        <w:t>хорошую эстетичность оформления</w:t>
      </w:r>
      <w:r w:rsidR="006E3834">
        <w:rPr>
          <w:rFonts w:ascii="Times New Roman" w:hAnsi="Times New Roman" w:cs="Times New Roman"/>
          <w:sz w:val="28"/>
          <w:szCs w:val="28"/>
        </w:rPr>
        <w:t xml:space="preserve"> в Покровском ДК. </w:t>
      </w:r>
      <w:r w:rsidR="00351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CC" w:rsidRDefault="00A96583" w:rsidP="00D2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1452">
        <w:rPr>
          <w:rFonts w:ascii="Times New Roman" w:hAnsi="Times New Roman" w:cs="Times New Roman"/>
          <w:sz w:val="28"/>
          <w:szCs w:val="28"/>
        </w:rPr>
        <w:t>Во всех зданиях имеются емкости для сбора мусора.</w:t>
      </w:r>
      <w:r w:rsidR="006E3834">
        <w:rPr>
          <w:rFonts w:ascii="Times New Roman" w:hAnsi="Times New Roman" w:cs="Times New Roman"/>
          <w:sz w:val="28"/>
          <w:szCs w:val="28"/>
        </w:rPr>
        <w:t xml:space="preserve"> </w:t>
      </w:r>
      <w:r w:rsidR="00351452">
        <w:rPr>
          <w:rFonts w:ascii="Times New Roman" w:hAnsi="Times New Roman" w:cs="Times New Roman"/>
          <w:sz w:val="28"/>
          <w:szCs w:val="28"/>
        </w:rPr>
        <w:t xml:space="preserve"> Перед  всеми зданиями территория очищена от снега</w:t>
      </w:r>
      <w:r w:rsidR="006E3834">
        <w:rPr>
          <w:rFonts w:ascii="Times New Roman" w:hAnsi="Times New Roman" w:cs="Times New Roman"/>
          <w:sz w:val="28"/>
          <w:szCs w:val="28"/>
        </w:rPr>
        <w:t>.</w:t>
      </w:r>
    </w:p>
    <w:p w:rsidR="00A96583" w:rsidRDefault="001917CC" w:rsidP="00D2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3834">
        <w:rPr>
          <w:rFonts w:ascii="Times New Roman" w:hAnsi="Times New Roman" w:cs="Times New Roman"/>
          <w:sz w:val="28"/>
          <w:szCs w:val="28"/>
        </w:rPr>
        <w:t xml:space="preserve"> Все здания, кроме Грязнухинского клуба, оборудованы наружным освещением.</w:t>
      </w:r>
      <w:r w:rsidR="00783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Центральные входы  зданий не соответствуют современным требованиям доступности среды для лиц с ограниченными возможностями здоровья.</w:t>
      </w:r>
    </w:p>
    <w:p w:rsidR="001D75F0" w:rsidRPr="001D75F0" w:rsidRDefault="00A96583" w:rsidP="00D2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большинстве  учреждений отсутствуют указатели кабинетов </w:t>
      </w:r>
      <w:r w:rsidR="00674376">
        <w:rPr>
          <w:rFonts w:ascii="Times New Roman" w:hAnsi="Times New Roman" w:cs="Times New Roman"/>
          <w:sz w:val="28"/>
          <w:szCs w:val="28"/>
        </w:rPr>
        <w:t>и служебных помещений.</w:t>
      </w:r>
      <w:bookmarkStart w:id="0" w:name="_GoBack"/>
      <w:bookmarkEnd w:id="0"/>
    </w:p>
    <w:p w:rsidR="001D75F0" w:rsidRPr="001D75F0" w:rsidRDefault="001D75F0" w:rsidP="00D26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FDD" w:rsidRPr="001D75F0" w:rsidRDefault="00FC5FDD" w:rsidP="00D26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823" w:rsidRDefault="00A96583" w:rsidP="00A96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6583">
        <w:rPr>
          <w:rFonts w:ascii="Times New Roman" w:hAnsi="Times New Roman" w:cs="Times New Roman"/>
          <w:b/>
          <w:sz w:val="28"/>
          <w:szCs w:val="28"/>
        </w:rPr>
        <w:t>Рек</w:t>
      </w:r>
      <w:r w:rsidRPr="00A96583">
        <w:rPr>
          <w:rFonts w:ascii="Times New Roman" w:hAnsi="Times New Roman" w:cs="Times New Roman"/>
          <w:sz w:val="28"/>
          <w:szCs w:val="28"/>
        </w:rPr>
        <w:t>ом</w:t>
      </w:r>
      <w:r w:rsidRPr="00A96583">
        <w:rPr>
          <w:rFonts w:ascii="Times New Roman" w:hAnsi="Times New Roman" w:cs="Times New Roman"/>
          <w:b/>
          <w:sz w:val="28"/>
          <w:szCs w:val="28"/>
        </w:rPr>
        <w:t>ендации</w:t>
      </w:r>
      <w:r w:rsidR="00161823" w:rsidRPr="00A96583">
        <w:rPr>
          <w:rFonts w:ascii="Times New Roman" w:hAnsi="Times New Roman" w:cs="Times New Roman"/>
          <w:b/>
          <w:sz w:val="28"/>
          <w:szCs w:val="28"/>
        </w:rPr>
        <w:t xml:space="preserve"> по итогам общественного контроля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554D" w:rsidRDefault="00F7554D" w:rsidP="00A96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583" w:rsidRPr="00C90000" w:rsidRDefault="00F7554D" w:rsidP="00F7554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0000">
        <w:rPr>
          <w:rFonts w:ascii="Times New Roman" w:hAnsi="Times New Roman" w:cs="Times New Roman"/>
          <w:b/>
          <w:sz w:val="28"/>
          <w:szCs w:val="28"/>
        </w:rPr>
        <w:t xml:space="preserve">   Главе  Каменского муниципального округа:</w:t>
      </w:r>
    </w:p>
    <w:p w:rsidR="009A740A" w:rsidRDefault="009A740A" w:rsidP="00D26126">
      <w:pPr>
        <w:tabs>
          <w:tab w:val="left" w:pos="10632"/>
        </w:tabs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023CDE" w:rsidRDefault="00F7554D" w:rsidP="00D26126">
      <w:pPr>
        <w:tabs>
          <w:tab w:val="left" w:pos="10632"/>
        </w:tabs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1.Взять на контроль организацию проведения капитальных ремонтов учреждений культуры Каменского муниципального округа.</w:t>
      </w:r>
    </w:p>
    <w:p w:rsidR="00F7554D" w:rsidRDefault="00F7554D" w:rsidP="00D26126">
      <w:pPr>
        <w:tabs>
          <w:tab w:val="left" w:pos="10632"/>
        </w:tabs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34153A" w:rsidRDefault="0034153A" w:rsidP="00D26126">
      <w:pPr>
        <w:tabs>
          <w:tab w:val="left" w:pos="10632"/>
        </w:tabs>
        <w:spacing w:after="0" w:line="240" w:lineRule="auto"/>
        <w:ind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7554D" w:rsidRPr="00C90000">
        <w:rPr>
          <w:rFonts w:ascii="Times New Roman" w:hAnsi="Times New Roman" w:cs="Times New Roman"/>
          <w:b/>
          <w:sz w:val="28"/>
          <w:szCs w:val="28"/>
        </w:rPr>
        <w:t xml:space="preserve"> Начальнику Управления культуры </w:t>
      </w:r>
    </w:p>
    <w:p w:rsidR="00F7554D" w:rsidRDefault="0034153A" w:rsidP="00D26126">
      <w:pPr>
        <w:tabs>
          <w:tab w:val="left" w:pos="10632"/>
        </w:tabs>
        <w:spacing w:after="0" w:line="240" w:lineRule="auto"/>
        <w:ind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7554D" w:rsidRPr="00C90000">
        <w:rPr>
          <w:rFonts w:ascii="Times New Roman" w:hAnsi="Times New Roman" w:cs="Times New Roman"/>
          <w:b/>
          <w:sz w:val="28"/>
          <w:szCs w:val="28"/>
        </w:rPr>
        <w:t>Каменского муниципального округа:</w:t>
      </w:r>
    </w:p>
    <w:p w:rsidR="0034153A" w:rsidRPr="00C90000" w:rsidRDefault="0034153A" w:rsidP="00D26126">
      <w:pPr>
        <w:tabs>
          <w:tab w:val="left" w:pos="10632"/>
        </w:tabs>
        <w:spacing w:after="0" w:line="240" w:lineRule="auto"/>
        <w:ind w:firstLine="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54D" w:rsidRDefault="00F7554D" w:rsidP="00F7554D">
      <w:pPr>
        <w:pStyle w:val="a3"/>
        <w:numPr>
          <w:ilvl w:val="0"/>
          <w:numId w:val="10"/>
        </w:num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перспективный план повышения квалификации работников культуры Каменского муниципального округа.</w:t>
      </w:r>
    </w:p>
    <w:p w:rsidR="00F7554D" w:rsidRDefault="00F7554D" w:rsidP="00F7554D">
      <w:pPr>
        <w:pStyle w:val="a3"/>
        <w:numPr>
          <w:ilvl w:val="0"/>
          <w:numId w:val="10"/>
        </w:num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все учреждения культуры достаточным количеством компьютерной  техники.</w:t>
      </w:r>
    </w:p>
    <w:p w:rsidR="00F7554D" w:rsidRDefault="00F7554D" w:rsidP="00F7554D">
      <w:pPr>
        <w:pStyle w:val="a3"/>
        <w:numPr>
          <w:ilvl w:val="0"/>
          <w:numId w:val="10"/>
        </w:num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 и утвердить</w:t>
      </w:r>
      <w:r w:rsidR="00F22084">
        <w:rPr>
          <w:rFonts w:ascii="Times New Roman" w:hAnsi="Times New Roman" w:cs="Times New Roman"/>
          <w:sz w:val="28"/>
          <w:szCs w:val="28"/>
        </w:rPr>
        <w:t>, в соответствии с Федеральным Законом о защите прав потребителей ,</w:t>
      </w:r>
      <w:r>
        <w:rPr>
          <w:rFonts w:ascii="Times New Roman" w:hAnsi="Times New Roman" w:cs="Times New Roman"/>
          <w:sz w:val="28"/>
          <w:szCs w:val="28"/>
        </w:rPr>
        <w:t>единую форму вывески учреждений культуры</w:t>
      </w:r>
      <w:r w:rsidR="00F2208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22084" w:rsidRDefault="00F22084" w:rsidP="00F7554D">
      <w:pPr>
        <w:pStyle w:val="a3"/>
        <w:numPr>
          <w:ilvl w:val="0"/>
          <w:numId w:val="10"/>
        </w:num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возможность посещения учреждений культуры лицам, имеющим ограниченные возможности здоровья.</w:t>
      </w:r>
    </w:p>
    <w:p w:rsidR="00F22084" w:rsidRDefault="00F22084" w:rsidP="00F7554D">
      <w:pPr>
        <w:pStyle w:val="a3"/>
        <w:numPr>
          <w:ilvl w:val="0"/>
          <w:numId w:val="10"/>
        </w:num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по обучению и  привлечению в учреждения культуры квалифицированных кадров.</w:t>
      </w:r>
    </w:p>
    <w:p w:rsidR="00056903" w:rsidRDefault="00056903" w:rsidP="00F7554D">
      <w:pPr>
        <w:pStyle w:val="a3"/>
        <w:numPr>
          <w:ilvl w:val="0"/>
          <w:numId w:val="10"/>
        </w:num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распространить опыт работы Покровского Дома культуры по привлечено посетителей в клубные формирования и другие мероприятия и созданию для посетителей комфортных условий пребывания в учреждении .</w:t>
      </w:r>
    </w:p>
    <w:p w:rsidR="00056903" w:rsidRPr="0034153A" w:rsidRDefault="00056903" w:rsidP="00C90000">
      <w:pPr>
        <w:pStyle w:val="a3"/>
        <w:tabs>
          <w:tab w:val="left" w:pos="10632"/>
        </w:tabs>
        <w:spacing w:after="0" w:line="240" w:lineRule="auto"/>
        <w:ind w:left="12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53A" w:rsidRDefault="0034153A" w:rsidP="00C90000">
      <w:pPr>
        <w:pStyle w:val="a3"/>
        <w:tabs>
          <w:tab w:val="left" w:pos="10632"/>
        </w:tabs>
        <w:spacing w:after="0" w:line="240" w:lineRule="auto"/>
        <w:ind w:left="12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0000" w:rsidRPr="0034153A">
        <w:rPr>
          <w:rFonts w:ascii="Times New Roman" w:hAnsi="Times New Roman" w:cs="Times New Roman"/>
          <w:b/>
          <w:sz w:val="28"/>
          <w:szCs w:val="28"/>
        </w:rPr>
        <w:t>Руководителям  Учреждений Культуры</w:t>
      </w:r>
    </w:p>
    <w:p w:rsidR="00C90000" w:rsidRDefault="0034153A" w:rsidP="00C90000">
      <w:pPr>
        <w:pStyle w:val="a3"/>
        <w:tabs>
          <w:tab w:val="left" w:pos="10632"/>
        </w:tabs>
        <w:spacing w:after="0" w:line="240" w:lineRule="auto"/>
        <w:ind w:left="12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0000" w:rsidRPr="0034153A">
        <w:rPr>
          <w:rFonts w:ascii="Times New Roman" w:hAnsi="Times New Roman" w:cs="Times New Roman"/>
          <w:b/>
          <w:sz w:val="28"/>
          <w:szCs w:val="28"/>
        </w:rPr>
        <w:t xml:space="preserve"> Каменского муниципального  округа:</w:t>
      </w:r>
    </w:p>
    <w:p w:rsidR="0034153A" w:rsidRPr="0034153A" w:rsidRDefault="0034153A" w:rsidP="00C90000">
      <w:pPr>
        <w:pStyle w:val="a3"/>
        <w:tabs>
          <w:tab w:val="left" w:pos="10632"/>
        </w:tabs>
        <w:spacing w:after="0" w:line="240" w:lineRule="auto"/>
        <w:ind w:left="12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53A" w:rsidRDefault="0034153A" w:rsidP="0034153A">
      <w:p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7CFE" w:rsidRPr="0034153A">
        <w:rPr>
          <w:rFonts w:ascii="Times New Roman" w:hAnsi="Times New Roman" w:cs="Times New Roman"/>
          <w:sz w:val="28"/>
          <w:szCs w:val="28"/>
        </w:rPr>
        <w:t>1.</w:t>
      </w:r>
      <w:r w:rsidR="00C90000" w:rsidRPr="0034153A">
        <w:rPr>
          <w:rFonts w:ascii="Times New Roman" w:hAnsi="Times New Roman" w:cs="Times New Roman"/>
          <w:sz w:val="28"/>
          <w:szCs w:val="28"/>
        </w:rPr>
        <w:t>Провести анализ расписания работы клубных формирований</w:t>
      </w:r>
      <w:r w:rsidR="00907CFE" w:rsidRPr="0034153A">
        <w:rPr>
          <w:rFonts w:ascii="Times New Roman" w:hAnsi="Times New Roman" w:cs="Times New Roman"/>
          <w:sz w:val="28"/>
          <w:szCs w:val="28"/>
        </w:rPr>
        <w:t>,</w:t>
      </w:r>
      <w:r w:rsidR="00C90000" w:rsidRPr="00341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0000" w:rsidRPr="0034153A" w:rsidRDefault="0034153A" w:rsidP="0034153A">
      <w:p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7CFE" w:rsidRPr="0034153A">
        <w:rPr>
          <w:rFonts w:ascii="Times New Roman" w:hAnsi="Times New Roman" w:cs="Times New Roman"/>
          <w:sz w:val="28"/>
          <w:szCs w:val="28"/>
        </w:rPr>
        <w:t>используя для  их работы все дни недели</w:t>
      </w:r>
      <w:r w:rsidR="00C90000" w:rsidRPr="0034153A">
        <w:rPr>
          <w:rFonts w:ascii="Times New Roman" w:hAnsi="Times New Roman" w:cs="Times New Roman"/>
          <w:sz w:val="28"/>
          <w:szCs w:val="28"/>
        </w:rPr>
        <w:t xml:space="preserve"> </w:t>
      </w:r>
      <w:r w:rsidR="00907CFE" w:rsidRPr="0034153A">
        <w:rPr>
          <w:rFonts w:ascii="Times New Roman" w:hAnsi="Times New Roman" w:cs="Times New Roman"/>
          <w:sz w:val="28"/>
          <w:szCs w:val="28"/>
        </w:rPr>
        <w:t>.</w:t>
      </w:r>
    </w:p>
    <w:p w:rsidR="0034153A" w:rsidRDefault="0034153A" w:rsidP="0034153A">
      <w:p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7CFE" w:rsidRPr="0034153A">
        <w:rPr>
          <w:rFonts w:ascii="Times New Roman" w:hAnsi="Times New Roman" w:cs="Times New Roman"/>
          <w:sz w:val="28"/>
          <w:szCs w:val="28"/>
        </w:rPr>
        <w:t xml:space="preserve">2.Обеспечить работу клубных формирований строго по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7CFE" w:rsidRPr="0034153A" w:rsidRDefault="0034153A" w:rsidP="0034153A">
      <w:p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907CFE" w:rsidRPr="0034153A">
        <w:rPr>
          <w:rFonts w:ascii="Times New Roman" w:hAnsi="Times New Roman" w:cs="Times New Roman"/>
          <w:sz w:val="28"/>
          <w:szCs w:val="28"/>
        </w:rPr>
        <w:t>расписанию.</w:t>
      </w:r>
    </w:p>
    <w:p w:rsidR="0034153A" w:rsidRDefault="0034153A" w:rsidP="0034153A">
      <w:p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7CFE" w:rsidRPr="0034153A">
        <w:rPr>
          <w:rFonts w:ascii="Times New Roman" w:hAnsi="Times New Roman" w:cs="Times New Roman"/>
          <w:sz w:val="28"/>
          <w:szCs w:val="28"/>
        </w:rPr>
        <w:t xml:space="preserve">3. Оформить  информационные стенды учреждения 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7CFE" w:rsidRPr="00341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выполнив их  </w:t>
      </w:r>
    </w:p>
    <w:p w:rsidR="0034153A" w:rsidRDefault="0034153A" w:rsidP="0034153A">
      <w:p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7CFE" w:rsidRPr="0034153A">
        <w:rPr>
          <w:rFonts w:ascii="Times New Roman" w:hAnsi="Times New Roman" w:cs="Times New Roman"/>
          <w:sz w:val="28"/>
          <w:szCs w:val="28"/>
        </w:rPr>
        <w:t>доступными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07CFE" w:rsidRPr="0034153A">
        <w:rPr>
          <w:rFonts w:ascii="Times New Roman" w:hAnsi="Times New Roman" w:cs="Times New Roman"/>
          <w:sz w:val="28"/>
          <w:szCs w:val="28"/>
        </w:rPr>
        <w:t xml:space="preserve">читаемыми ,уделив первостепенное значение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7CFE" w:rsidRPr="0034153A" w:rsidRDefault="0034153A" w:rsidP="0034153A">
      <w:p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7CFE" w:rsidRPr="0034153A">
        <w:rPr>
          <w:rFonts w:ascii="Times New Roman" w:hAnsi="Times New Roman" w:cs="Times New Roman"/>
          <w:sz w:val="28"/>
          <w:szCs w:val="28"/>
        </w:rPr>
        <w:t>работе учреждения.</w:t>
      </w:r>
    </w:p>
    <w:p w:rsidR="00907CFE" w:rsidRDefault="00907CFE" w:rsidP="00907CFE">
      <w:pPr>
        <w:pStyle w:val="a3"/>
        <w:tabs>
          <w:tab w:val="left" w:pos="1063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своей работе обратить особое внимание  на вовлечение молодежи и людей среднего возраста на посещение клубных формирований и иных мероприятий.</w:t>
      </w:r>
    </w:p>
    <w:p w:rsidR="00F22084" w:rsidRPr="00F7554D" w:rsidRDefault="00F22084" w:rsidP="00F22084">
      <w:pPr>
        <w:pStyle w:val="a3"/>
        <w:tabs>
          <w:tab w:val="left" w:pos="10632"/>
        </w:tabs>
        <w:spacing w:after="0" w:line="240" w:lineRule="auto"/>
        <w:ind w:left="1212"/>
        <w:jc w:val="both"/>
        <w:rPr>
          <w:rFonts w:ascii="Times New Roman" w:hAnsi="Times New Roman" w:cs="Times New Roman"/>
          <w:sz w:val="28"/>
          <w:szCs w:val="28"/>
        </w:rPr>
      </w:pPr>
    </w:p>
    <w:p w:rsidR="000F1542" w:rsidRPr="008135D7" w:rsidRDefault="000F1542" w:rsidP="00D26126">
      <w:pPr>
        <w:tabs>
          <w:tab w:val="left" w:pos="10632"/>
        </w:tabs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577673" w:rsidRPr="008135D7" w:rsidRDefault="00577673" w:rsidP="00D26126">
      <w:pPr>
        <w:tabs>
          <w:tab w:val="left" w:pos="5812"/>
        </w:tabs>
        <w:spacing w:after="0" w:line="240" w:lineRule="auto"/>
        <w:ind w:firstLine="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AE8" w:rsidRPr="008135D7" w:rsidRDefault="009E1199" w:rsidP="00D26126">
      <w:pPr>
        <w:pStyle w:val="a3"/>
        <w:tabs>
          <w:tab w:val="left" w:pos="5812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Председатель Общественной Палаты                                З.К.Осинцева</w:t>
      </w:r>
    </w:p>
    <w:p w:rsidR="009E1199" w:rsidRPr="008135D7" w:rsidRDefault="009E1199" w:rsidP="00D26126">
      <w:pPr>
        <w:pStyle w:val="a3"/>
        <w:tabs>
          <w:tab w:val="left" w:pos="5812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</w:p>
    <w:p w:rsidR="009E1199" w:rsidRPr="008135D7" w:rsidRDefault="009E1199" w:rsidP="00D26126">
      <w:pPr>
        <w:pStyle w:val="a3"/>
        <w:tabs>
          <w:tab w:val="left" w:pos="5812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9E1199" w:rsidRPr="008135D7" w:rsidRDefault="009E1199" w:rsidP="00D26126">
      <w:pPr>
        <w:pStyle w:val="a3"/>
        <w:tabs>
          <w:tab w:val="left" w:pos="5812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Секретарь Общественной Палаты                                      С.А.Никитина</w:t>
      </w:r>
    </w:p>
    <w:p w:rsidR="009E1199" w:rsidRPr="008135D7" w:rsidRDefault="009E1199" w:rsidP="00D26126">
      <w:pPr>
        <w:pStyle w:val="a3"/>
        <w:tabs>
          <w:tab w:val="left" w:pos="5812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</w:p>
    <w:p w:rsidR="009A753C" w:rsidRPr="009A753C" w:rsidRDefault="009A753C" w:rsidP="00D26126">
      <w:pPr>
        <w:pStyle w:val="a3"/>
        <w:tabs>
          <w:tab w:val="left" w:pos="5812"/>
        </w:tabs>
        <w:ind w:left="0" w:right="141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E4DB4" w:rsidRPr="009A753C" w:rsidRDefault="002E4DB4" w:rsidP="00D26126">
      <w:pPr>
        <w:pStyle w:val="a3"/>
        <w:tabs>
          <w:tab w:val="left" w:pos="5812"/>
        </w:tabs>
        <w:ind w:left="0" w:right="141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A753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4DB4" w:rsidRPr="009A753C" w:rsidRDefault="002E4DB4" w:rsidP="00D26126">
      <w:pPr>
        <w:pStyle w:val="a3"/>
        <w:tabs>
          <w:tab w:val="left" w:pos="5812"/>
        </w:tabs>
        <w:ind w:left="0" w:right="141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A75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5B22" w:rsidRPr="009A753C" w:rsidRDefault="00C05B22" w:rsidP="00D26126">
      <w:pPr>
        <w:pStyle w:val="a3"/>
        <w:tabs>
          <w:tab w:val="left" w:pos="5812"/>
        </w:tabs>
        <w:ind w:left="0" w:right="141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A753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97B47" w:rsidRPr="009A753C" w:rsidRDefault="00097B47" w:rsidP="00D26126">
      <w:pPr>
        <w:pStyle w:val="a3"/>
        <w:tabs>
          <w:tab w:val="left" w:pos="5812"/>
        </w:tabs>
        <w:ind w:left="0" w:right="141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A75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65DB" w:rsidRPr="009A753C" w:rsidRDefault="008465DB" w:rsidP="00D26126">
      <w:pPr>
        <w:ind w:right="141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B0294A" w:rsidRPr="009A753C" w:rsidRDefault="00B0294A" w:rsidP="00D26126">
      <w:pPr>
        <w:pStyle w:val="a3"/>
        <w:tabs>
          <w:tab w:val="left" w:pos="5812"/>
        </w:tabs>
        <w:ind w:left="0" w:right="141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595AC7" w:rsidRPr="009A753C" w:rsidRDefault="00595AC7" w:rsidP="006D10A7">
      <w:pPr>
        <w:pStyle w:val="a3"/>
        <w:tabs>
          <w:tab w:val="left" w:pos="5812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111BA" w:rsidRDefault="009111BA" w:rsidP="006D10A7">
      <w:pPr>
        <w:tabs>
          <w:tab w:val="left" w:pos="5812"/>
        </w:tabs>
        <w:ind w:left="-3969" w:right="141"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9812E1" w:rsidRDefault="009812E1" w:rsidP="006D10A7">
      <w:pPr>
        <w:tabs>
          <w:tab w:val="left" w:pos="5812"/>
        </w:tabs>
        <w:ind w:left="-3969" w:right="141"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9812E1" w:rsidRDefault="009812E1" w:rsidP="006D10A7">
      <w:pPr>
        <w:tabs>
          <w:tab w:val="left" w:pos="5812"/>
        </w:tabs>
        <w:ind w:left="-3969" w:right="141"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9812E1" w:rsidRDefault="009812E1" w:rsidP="006D10A7">
      <w:pPr>
        <w:tabs>
          <w:tab w:val="left" w:pos="5812"/>
        </w:tabs>
        <w:ind w:left="-3969" w:right="141"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9812E1" w:rsidRDefault="009812E1" w:rsidP="006D10A7">
      <w:pPr>
        <w:tabs>
          <w:tab w:val="left" w:pos="5812"/>
        </w:tabs>
        <w:ind w:left="-3969" w:right="141"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9812E1" w:rsidRDefault="009812E1" w:rsidP="006D10A7">
      <w:pPr>
        <w:tabs>
          <w:tab w:val="left" w:pos="5812"/>
        </w:tabs>
        <w:ind w:left="-3969" w:right="141"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9812E1" w:rsidRPr="009A753C" w:rsidRDefault="009812E1" w:rsidP="006D10A7">
      <w:pPr>
        <w:tabs>
          <w:tab w:val="left" w:pos="5812"/>
        </w:tabs>
        <w:ind w:left="-3969" w:right="141"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9B4A75" w:rsidRDefault="009812E1" w:rsidP="009812E1">
      <w:pPr>
        <w:ind w:left="4536" w:right="141" w:hanging="9356"/>
        <w:rPr>
          <w:rFonts w:ascii="Times New Roman" w:hAnsi="Times New Roman" w:cs="Times New Roman"/>
          <w:sz w:val="28"/>
          <w:szCs w:val="28"/>
        </w:rPr>
      </w:pPr>
      <w:r w:rsidRPr="009A7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B4A7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B4A75" w:rsidRDefault="009B4A75" w:rsidP="009812E1">
      <w:pPr>
        <w:ind w:left="4536" w:right="141" w:hanging="9356"/>
        <w:rPr>
          <w:rFonts w:ascii="Times New Roman" w:hAnsi="Times New Roman" w:cs="Times New Roman"/>
          <w:sz w:val="28"/>
          <w:szCs w:val="28"/>
        </w:rPr>
      </w:pPr>
    </w:p>
    <w:p w:rsidR="009B4A75" w:rsidRDefault="009B4A75" w:rsidP="009812E1">
      <w:pPr>
        <w:ind w:left="4536" w:right="141" w:hanging="9356"/>
        <w:rPr>
          <w:rFonts w:ascii="Times New Roman" w:hAnsi="Times New Roman" w:cs="Times New Roman"/>
          <w:sz w:val="28"/>
          <w:szCs w:val="28"/>
        </w:rPr>
      </w:pPr>
    </w:p>
    <w:p w:rsidR="009B4A75" w:rsidRDefault="009B4A75" w:rsidP="009812E1">
      <w:pPr>
        <w:ind w:left="4536" w:right="141" w:hanging="9356"/>
        <w:rPr>
          <w:rFonts w:ascii="Times New Roman" w:hAnsi="Times New Roman" w:cs="Times New Roman"/>
          <w:sz w:val="28"/>
          <w:szCs w:val="28"/>
        </w:rPr>
      </w:pPr>
    </w:p>
    <w:p w:rsidR="009B4A75" w:rsidRDefault="009B4A75" w:rsidP="009812E1">
      <w:pPr>
        <w:ind w:left="4536" w:right="141" w:hanging="9356"/>
        <w:rPr>
          <w:rFonts w:ascii="Times New Roman" w:hAnsi="Times New Roman" w:cs="Times New Roman"/>
          <w:sz w:val="28"/>
          <w:szCs w:val="28"/>
        </w:rPr>
      </w:pPr>
    </w:p>
    <w:p w:rsidR="009B4A75" w:rsidRDefault="009B4A75" w:rsidP="009812E1">
      <w:pPr>
        <w:ind w:left="4536" w:right="141" w:hanging="9356"/>
        <w:rPr>
          <w:rFonts w:ascii="Times New Roman" w:hAnsi="Times New Roman" w:cs="Times New Roman"/>
          <w:sz w:val="28"/>
          <w:szCs w:val="28"/>
        </w:rPr>
      </w:pPr>
    </w:p>
    <w:p w:rsidR="009B4A75" w:rsidRDefault="009B4A75" w:rsidP="009812E1">
      <w:pPr>
        <w:ind w:left="4536" w:right="141" w:hanging="9356"/>
        <w:rPr>
          <w:rFonts w:ascii="Times New Roman" w:hAnsi="Times New Roman" w:cs="Times New Roman"/>
          <w:sz w:val="28"/>
          <w:szCs w:val="28"/>
        </w:rPr>
      </w:pPr>
    </w:p>
    <w:p w:rsidR="009812E1" w:rsidRPr="009A753C" w:rsidRDefault="00F7554D" w:rsidP="00164243">
      <w:pPr>
        <w:ind w:left="4536" w:right="141" w:hanging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370B">
        <w:rPr>
          <w:rFonts w:ascii="Times New Roman" w:hAnsi="Times New Roman" w:cs="Times New Roman"/>
          <w:sz w:val="28"/>
          <w:szCs w:val="28"/>
        </w:rPr>
        <w:t>ллл</w:t>
      </w:r>
    </w:p>
    <w:sectPr w:rsidR="009812E1" w:rsidRPr="009A753C" w:rsidSect="00923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BC" w:rsidRDefault="00F35EBC" w:rsidP="00AF7CA6">
      <w:pPr>
        <w:spacing w:after="0" w:line="240" w:lineRule="auto"/>
      </w:pPr>
      <w:r>
        <w:separator/>
      </w:r>
    </w:p>
  </w:endnote>
  <w:endnote w:type="continuationSeparator" w:id="0">
    <w:p w:rsidR="00F35EBC" w:rsidRDefault="00F35EBC" w:rsidP="00A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75" w:rsidRDefault="009B4A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75" w:rsidRDefault="009B4A7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75" w:rsidRDefault="009B4A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BC" w:rsidRDefault="00F35EBC" w:rsidP="00AF7CA6">
      <w:pPr>
        <w:spacing w:after="0" w:line="240" w:lineRule="auto"/>
      </w:pPr>
      <w:r>
        <w:separator/>
      </w:r>
    </w:p>
  </w:footnote>
  <w:footnote w:type="continuationSeparator" w:id="0">
    <w:p w:rsidR="00F35EBC" w:rsidRDefault="00F35EBC" w:rsidP="00A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75" w:rsidRDefault="009B4A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66263"/>
      <w:docPartObj>
        <w:docPartGallery w:val="Page Numbers (Top of Page)"/>
        <w:docPartUnique/>
      </w:docPartObj>
    </w:sdtPr>
    <w:sdtEndPr/>
    <w:sdtContent>
      <w:p w:rsidR="009B4A75" w:rsidRDefault="009B4A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376">
          <w:rPr>
            <w:noProof/>
          </w:rPr>
          <w:t>7</w:t>
        </w:r>
        <w:r>
          <w:fldChar w:fldCharType="end"/>
        </w:r>
      </w:p>
    </w:sdtContent>
  </w:sdt>
  <w:p w:rsidR="009B4A75" w:rsidRDefault="009B4A7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75" w:rsidRDefault="009B4A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1BB6"/>
    <w:multiLevelType w:val="multilevel"/>
    <w:tmpl w:val="9F4E0C68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1" w15:restartNumberingAfterBreak="0">
    <w:nsid w:val="17327BF1"/>
    <w:multiLevelType w:val="hybridMultilevel"/>
    <w:tmpl w:val="C7B039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13FA"/>
    <w:multiLevelType w:val="hybridMultilevel"/>
    <w:tmpl w:val="A2FC4702"/>
    <w:lvl w:ilvl="0" w:tplc="14A6A042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C8005A0"/>
    <w:multiLevelType w:val="hybridMultilevel"/>
    <w:tmpl w:val="84B81AA6"/>
    <w:lvl w:ilvl="0" w:tplc="86087652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1F246E7D"/>
    <w:multiLevelType w:val="hybridMultilevel"/>
    <w:tmpl w:val="CBB0C618"/>
    <w:lvl w:ilvl="0" w:tplc="EAF8C0EC">
      <w:start w:val="1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6911F70"/>
    <w:multiLevelType w:val="hybridMultilevel"/>
    <w:tmpl w:val="BF943952"/>
    <w:lvl w:ilvl="0" w:tplc="0D06E528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CB52114"/>
    <w:multiLevelType w:val="hybridMultilevel"/>
    <w:tmpl w:val="34D89A1A"/>
    <w:lvl w:ilvl="0" w:tplc="F0E2BB9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1FD3B18"/>
    <w:multiLevelType w:val="hybridMultilevel"/>
    <w:tmpl w:val="DEFADBB0"/>
    <w:lvl w:ilvl="0" w:tplc="38CC7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F2C49"/>
    <w:multiLevelType w:val="hybridMultilevel"/>
    <w:tmpl w:val="5BB83E1A"/>
    <w:lvl w:ilvl="0" w:tplc="4B22B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A0AB4"/>
    <w:multiLevelType w:val="hybridMultilevel"/>
    <w:tmpl w:val="D0EC73E6"/>
    <w:lvl w:ilvl="0" w:tplc="A3021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C4079"/>
    <w:multiLevelType w:val="hybridMultilevel"/>
    <w:tmpl w:val="20C8EA36"/>
    <w:lvl w:ilvl="0" w:tplc="04488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6D"/>
    <w:rsid w:val="00023CDE"/>
    <w:rsid w:val="00034D2D"/>
    <w:rsid w:val="00056903"/>
    <w:rsid w:val="00067071"/>
    <w:rsid w:val="00096B2E"/>
    <w:rsid w:val="00097B47"/>
    <w:rsid w:val="000B2E7E"/>
    <w:rsid w:val="000C6007"/>
    <w:rsid w:val="000E7F6E"/>
    <w:rsid w:val="000F1542"/>
    <w:rsid w:val="00113AC0"/>
    <w:rsid w:val="001153C5"/>
    <w:rsid w:val="0014728F"/>
    <w:rsid w:val="00161823"/>
    <w:rsid w:val="00164243"/>
    <w:rsid w:val="00175F05"/>
    <w:rsid w:val="00177346"/>
    <w:rsid w:val="001917CC"/>
    <w:rsid w:val="001D75F0"/>
    <w:rsid w:val="001D77C2"/>
    <w:rsid w:val="001E65E1"/>
    <w:rsid w:val="00204F9A"/>
    <w:rsid w:val="00265881"/>
    <w:rsid w:val="002744AD"/>
    <w:rsid w:val="00283DDB"/>
    <w:rsid w:val="00284B6D"/>
    <w:rsid w:val="002A0E0D"/>
    <w:rsid w:val="002B7E11"/>
    <w:rsid w:val="002E4DB4"/>
    <w:rsid w:val="002E59D0"/>
    <w:rsid w:val="002F2CCA"/>
    <w:rsid w:val="0034153A"/>
    <w:rsid w:val="00343F1C"/>
    <w:rsid w:val="0034762A"/>
    <w:rsid w:val="00351452"/>
    <w:rsid w:val="003C50C6"/>
    <w:rsid w:val="003C6039"/>
    <w:rsid w:val="00416F26"/>
    <w:rsid w:val="004228FC"/>
    <w:rsid w:val="00441DE1"/>
    <w:rsid w:val="00464AE8"/>
    <w:rsid w:val="00481AD8"/>
    <w:rsid w:val="0048780A"/>
    <w:rsid w:val="004A3440"/>
    <w:rsid w:val="004C3F73"/>
    <w:rsid w:val="00535415"/>
    <w:rsid w:val="00566E6D"/>
    <w:rsid w:val="00572377"/>
    <w:rsid w:val="00577673"/>
    <w:rsid w:val="00595AC7"/>
    <w:rsid w:val="00597FC7"/>
    <w:rsid w:val="005E5E58"/>
    <w:rsid w:val="00662A59"/>
    <w:rsid w:val="00674376"/>
    <w:rsid w:val="00682E5D"/>
    <w:rsid w:val="006846A2"/>
    <w:rsid w:val="0069796C"/>
    <w:rsid w:val="006D10A7"/>
    <w:rsid w:val="006D23C8"/>
    <w:rsid w:val="006D6C95"/>
    <w:rsid w:val="006E3834"/>
    <w:rsid w:val="0071078F"/>
    <w:rsid w:val="0073074B"/>
    <w:rsid w:val="00736840"/>
    <w:rsid w:val="00757D58"/>
    <w:rsid w:val="00766D17"/>
    <w:rsid w:val="007672AB"/>
    <w:rsid w:val="00775341"/>
    <w:rsid w:val="00783299"/>
    <w:rsid w:val="00791A42"/>
    <w:rsid w:val="007B0EFF"/>
    <w:rsid w:val="007C4BF6"/>
    <w:rsid w:val="007D5D1E"/>
    <w:rsid w:val="007E2DC8"/>
    <w:rsid w:val="007E5AC3"/>
    <w:rsid w:val="00801DB6"/>
    <w:rsid w:val="00810D94"/>
    <w:rsid w:val="008135D7"/>
    <w:rsid w:val="00834670"/>
    <w:rsid w:val="008465DB"/>
    <w:rsid w:val="008C54A1"/>
    <w:rsid w:val="008C7D2F"/>
    <w:rsid w:val="008D3FC5"/>
    <w:rsid w:val="008E60BC"/>
    <w:rsid w:val="00907CFE"/>
    <w:rsid w:val="00910057"/>
    <w:rsid w:val="009111BA"/>
    <w:rsid w:val="009230B3"/>
    <w:rsid w:val="009525CE"/>
    <w:rsid w:val="009812E1"/>
    <w:rsid w:val="009A29A7"/>
    <w:rsid w:val="009A740A"/>
    <w:rsid w:val="009A753C"/>
    <w:rsid w:val="009B4A75"/>
    <w:rsid w:val="009C5E3E"/>
    <w:rsid w:val="009C6E57"/>
    <w:rsid w:val="009D0823"/>
    <w:rsid w:val="009E1199"/>
    <w:rsid w:val="009E4ADF"/>
    <w:rsid w:val="00A251C0"/>
    <w:rsid w:val="00A35B28"/>
    <w:rsid w:val="00A5472A"/>
    <w:rsid w:val="00A92F12"/>
    <w:rsid w:val="00A96583"/>
    <w:rsid w:val="00A9667D"/>
    <w:rsid w:val="00AB5151"/>
    <w:rsid w:val="00AC4BCE"/>
    <w:rsid w:val="00AE23F0"/>
    <w:rsid w:val="00AF7CA6"/>
    <w:rsid w:val="00B0294A"/>
    <w:rsid w:val="00B06772"/>
    <w:rsid w:val="00B34C9D"/>
    <w:rsid w:val="00B4367E"/>
    <w:rsid w:val="00B675C8"/>
    <w:rsid w:val="00B8370B"/>
    <w:rsid w:val="00B87582"/>
    <w:rsid w:val="00BA6C60"/>
    <w:rsid w:val="00BB23D8"/>
    <w:rsid w:val="00BD237A"/>
    <w:rsid w:val="00C05B22"/>
    <w:rsid w:val="00C13AAF"/>
    <w:rsid w:val="00C26328"/>
    <w:rsid w:val="00C50CFC"/>
    <w:rsid w:val="00C90000"/>
    <w:rsid w:val="00C92ED0"/>
    <w:rsid w:val="00CA12CC"/>
    <w:rsid w:val="00CD11BF"/>
    <w:rsid w:val="00CD6F1D"/>
    <w:rsid w:val="00CE2A91"/>
    <w:rsid w:val="00D16530"/>
    <w:rsid w:val="00D17848"/>
    <w:rsid w:val="00D26126"/>
    <w:rsid w:val="00D777F2"/>
    <w:rsid w:val="00DD0EEC"/>
    <w:rsid w:val="00E832C8"/>
    <w:rsid w:val="00EC033C"/>
    <w:rsid w:val="00EC6ED9"/>
    <w:rsid w:val="00ED5AB7"/>
    <w:rsid w:val="00EF0294"/>
    <w:rsid w:val="00EF2263"/>
    <w:rsid w:val="00F22084"/>
    <w:rsid w:val="00F35EBC"/>
    <w:rsid w:val="00F50F84"/>
    <w:rsid w:val="00F60E10"/>
    <w:rsid w:val="00F7554D"/>
    <w:rsid w:val="00FC5FDD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6ED03"/>
  <w15:docId w15:val="{09A2E13A-AE00-439E-8392-9F675AF5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D2D"/>
    <w:pPr>
      <w:ind w:left="720"/>
      <w:contextualSpacing/>
    </w:pPr>
  </w:style>
  <w:style w:type="table" w:styleId="a4">
    <w:name w:val="Table Grid"/>
    <w:basedOn w:val="a1"/>
    <w:uiPriority w:val="59"/>
    <w:rsid w:val="009A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CA6"/>
  </w:style>
  <w:style w:type="paragraph" w:styleId="a7">
    <w:name w:val="footer"/>
    <w:basedOn w:val="a"/>
    <w:link w:val="a8"/>
    <w:uiPriority w:val="99"/>
    <w:unhideWhenUsed/>
    <w:rsid w:val="00AF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03DD-9A30-449D-8E15-2DD31E4D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9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Юлия</cp:lastModifiedBy>
  <cp:revision>44</cp:revision>
  <dcterms:created xsi:type="dcterms:W3CDTF">2024-05-10T17:27:00Z</dcterms:created>
  <dcterms:modified xsi:type="dcterms:W3CDTF">2025-03-18T06:48:00Z</dcterms:modified>
</cp:coreProperties>
</file>